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CD" w:rsidRPr="001D1BD4" w:rsidRDefault="001D1BD4" w:rsidP="001D1BD4">
      <w:pPr>
        <w:pStyle w:val="a3"/>
        <w:spacing w:line="276" w:lineRule="auto"/>
        <w:ind w:left="142"/>
        <w:jc w:val="center"/>
        <w:rPr>
          <w:rFonts w:ascii="Segoe UI" w:hAnsi="Segoe UI" w:cs="Segoe UI"/>
          <w:sz w:val="28"/>
          <w:szCs w:val="28"/>
        </w:rPr>
      </w:pPr>
      <w:r w:rsidRPr="00C06DA0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1B3ED78" wp14:editId="7EA9EC55">
            <wp:simplePos x="0" y="0"/>
            <wp:positionH relativeFrom="column">
              <wp:posOffset>-57150</wp:posOffset>
            </wp:positionH>
            <wp:positionV relativeFrom="paragraph">
              <wp:posOffset>-41910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1CD" w:rsidRPr="001D1BD4">
        <w:rPr>
          <w:rFonts w:ascii="Segoe UI" w:hAnsi="Segoe UI" w:cs="Segoe UI"/>
          <w:sz w:val="28"/>
          <w:szCs w:val="28"/>
        </w:rPr>
        <w:t>Кадастров</w:t>
      </w:r>
      <w:r>
        <w:rPr>
          <w:rFonts w:ascii="Segoe UI" w:hAnsi="Segoe UI" w:cs="Segoe UI"/>
          <w:sz w:val="28"/>
          <w:szCs w:val="28"/>
        </w:rPr>
        <w:t xml:space="preserve">ая </w:t>
      </w:r>
      <w:r w:rsidR="006B41CD" w:rsidRPr="001D1BD4">
        <w:rPr>
          <w:rFonts w:ascii="Segoe UI" w:hAnsi="Segoe UI" w:cs="Segoe UI"/>
          <w:sz w:val="28"/>
          <w:szCs w:val="28"/>
        </w:rPr>
        <w:t>палат</w:t>
      </w:r>
      <w:r>
        <w:rPr>
          <w:rFonts w:ascii="Segoe UI" w:hAnsi="Segoe UI" w:cs="Segoe UI"/>
          <w:sz w:val="28"/>
          <w:szCs w:val="28"/>
        </w:rPr>
        <w:t>а</w:t>
      </w:r>
      <w:r w:rsidR="006B41CD" w:rsidRPr="001D1BD4">
        <w:rPr>
          <w:rFonts w:ascii="Segoe UI" w:hAnsi="Segoe UI" w:cs="Segoe UI"/>
          <w:sz w:val="28"/>
          <w:szCs w:val="28"/>
        </w:rPr>
        <w:t xml:space="preserve"> сообща</w:t>
      </w:r>
      <w:r>
        <w:rPr>
          <w:rFonts w:ascii="Segoe UI" w:hAnsi="Segoe UI" w:cs="Segoe UI"/>
          <w:sz w:val="28"/>
          <w:szCs w:val="28"/>
        </w:rPr>
        <w:t>е</w:t>
      </w:r>
      <w:r w:rsidR="006B41CD" w:rsidRPr="001D1BD4">
        <w:rPr>
          <w:rFonts w:ascii="Segoe UI" w:hAnsi="Segoe UI" w:cs="Segoe UI"/>
          <w:sz w:val="28"/>
          <w:szCs w:val="28"/>
        </w:rPr>
        <w:t>т жител</w:t>
      </w:r>
      <w:r w:rsidR="00305959" w:rsidRPr="001D1BD4">
        <w:rPr>
          <w:rFonts w:ascii="Segoe UI" w:hAnsi="Segoe UI" w:cs="Segoe UI"/>
          <w:sz w:val="28"/>
          <w:szCs w:val="28"/>
        </w:rPr>
        <w:t>ям</w:t>
      </w:r>
      <w:r w:rsidR="006B41CD" w:rsidRPr="001D1BD4">
        <w:rPr>
          <w:rFonts w:ascii="Segoe UI" w:hAnsi="Segoe UI" w:cs="Segoe UI"/>
          <w:sz w:val="28"/>
          <w:szCs w:val="28"/>
        </w:rPr>
        <w:t xml:space="preserve"> региона</w:t>
      </w:r>
      <w:r>
        <w:rPr>
          <w:rFonts w:ascii="Segoe UI" w:hAnsi="Segoe UI" w:cs="Segoe UI"/>
          <w:sz w:val="28"/>
          <w:szCs w:val="28"/>
        </w:rPr>
        <w:t xml:space="preserve"> </w:t>
      </w:r>
      <w:r w:rsidR="00305959" w:rsidRPr="001D1BD4">
        <w:rPr>
          <w:rFonts w:ascii="Segoe UI" w:hAnsi="Segoe UI" w:cs="Segoe UI"/>
          <w:sz w:val="28"/>
          <w:szCs w:val="28"/>
        </w:rPr>
        <w:t xml:space="preserve">как </w:t>
      </w:r>
      <w:r w:rsidR="007F4A96" w:rsidRPr="001D1BD4">
        <w:rPr>
          <w:rFonts w:ascii="Segoe UI" w:hAnsi="Segoe UI" w:cs="Segoe UI"/>
          <w:sz w:val="28"/>
          <w:szCs w:val="28"/>
        </w:rPr>
        <w:t>не попасть на уловки мошенников</w:t>
      </w:r>
    </w:p>
    <w:p w:rsidR="00305959" w:rsidRPr="001D1BD4" w:rsidRDefault="00305959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20389" w:rsidRDefault="00020389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01BDA" w:rsidRPr="001D1BD4" w:rsidRDefault="006B41CD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D1BD4">
        <w:rPr>
          <w:rFonts w:ascii="Segoe UI" w:hAnsi="Segoe UI" w:cs="Segoe UI"/>
          <w:sz w:val="24"/>
          <w:szCs w:val="24"/>
        </w:rPr>
        <w:t>В</w:t>
      </w:r>
      <w:r w:rsidR="00101BDA" w:rsidRPr="001D1BD4">
        <w:rPr>
          <w:rFonts w:ascii="Segoe UI" w:hAnsi="Segoe UI" w:cs="Segoe UI"/>
          <w:sz w:val="24"/>
          <w:szCs w:val="24"/>
        </w:rPr>
        <w:t xml:space="preserve"> последнее время </w:t>
      </w:r>
      <w:r w:rsidR="007F4A96" w:rsidRPr="001D1BD4">
        <w:rPr>
          <w:rFonts w:ascii="Segoe UI" w:hAnsi="Segoe UI" w:cs="Segoe UI"/>
          <w:sz w:val="24"/>
          <w:szCs w:val="24"/>
        </w:rPr>
        <w:t xml:space="preserve">по стране </w:t>
      </w:r>
      <w:r w:rsidR="0061171B">
        <w:rPr>
          <w:rFonts w:ascii="Segoe UI" w:hAnsi="Segoe UI" w:cs="Segoe UI"/>
          <w:sz w:val="24"/>
          <w:szCs w:val="24"/>
        </w:rPr>
        <w:t>отмечаются</w:t>
      </w:r>
      <w:r w:rsidR="00101BDA" w:rsidRPr="001D1BD4">
        <w:rPr>
          <w:rFonts w:ascii="Segoe UI" w:hAnsi="Segoe UI" w:cs="Segoe UI"/>
          <w:sz w:val="24"/>
          <w:szCs w:val="24"/>
        </w:rPr>
        <w:t xml:space="preserve"> случаи</w:t>
      </w:r>
      <w:r w:rsidR="007F4A96" w:rsidRPr="001D1BD4">
        <w:rPr>
          <w:rFonts w:ascii="Segoe UI" w:hAnsi="Segoe UI" w:cs="Segoe UI"/>
          <w:sz w:val="24"/>
          <w:szCs w:val="24"/>
        </w:rPr>
        <w:t xml:space="preserve"> </w:t>
      </w:r>
      <w:r w:rsidR="001D1BD4" w:rsidRPr="001D1BD4">
        <w:rPr>
          <w:rFonts w:ascii="Segoe UI" w:hAnsi="Segoe UI" w:cs="Segoe UI"/>
          <w:sz w:val="24"/>
          <w:szCs w:val="24"/>
        </w:rPr>
        <w:t>мошенничества,</w:t>
      </w:r>
      <w:r w:rsidR="007F4A96" w:rsidRPr="001D1BD4">
        <w:rPr>
          <w:rFonts w:ascii="Segoe UI" w:hAnsi="Segoe UI" w:cs="Segoe UI"/>
          <w:sz w:val="24"/>
          <w:szCs w:val="24"/>
        </w:rPr>
        <w:t xml:space="preserve"> </w:t>
      </w:r>
      <w:r w:rsidR="00101BDA" w:rsidRPr="001D1BD4">
        <w:rPr>
          <w:rFonts w:ascii="Segoe UI" w:hAnsi="Segoe UI" w:cs="Segoe UI"/>
          <w:sz w:val="24"/>
          <w:szCs w:val="24"/>
        </w:rPr>
        <w:t xml:space="preserve">когда </w:t>
      </w:r>
      <w:r w:rsidR="007F4A96" w:rsidRPr="001D1BD4">
        <w:rPr>
          <w:rFonts w:ascii="Segoe UI" w:hAnsi="Segoe UI" w:cs="Segoe UI"/>
          <w:sz w:val="24"/>
          <w:szCs w:val="24"/>
        </w:rPr>
        <w:t xml:space="preserve">неизвестные </w:t>
      </w:r>
      <w:r w:rsidR="00101BDA" w:rsidRPr="001D1BD4">
        <w:rPr>
          <w:rFonts w:ascii="Segoe UI" w:hAnsi="Segoe UI" w:cs="Segoe UI"/>
          <w:sz w:val="24"/>
          <w:szCs w:val="24"/>
        </w:rPr>
        <w:t xml:space="preserve">лица, представившись сотрудниками </w:t>
      </w:r>
      <w:r w:rsidR="001D1BD4">
        <w:rPr>
          <w:rFonts w:ascii="Segoe UI" w:hAnsi="Segoe UI" w:cs="Segoe UI"/>
          <w:sz w:val="24"/>
          <w:szCs w:val="24"/>
        </w:rPr>
        <w:t xml:space="preserve">Кадастровой палаты или </w:t>
      </w:r>
      <w:r w:rsidR="00101BDA" w:rsidRPr="001D1BD4">
        <w:rPr>
          <w:rFonts w:ascii="Segoe UI" w:hAnsi="Segoe UI" w:cs="Segoe UI"/>
          <w:sz w:val="24"/>
          <w:szCs w:val="24"/>
        </w:rPr>
        <w:t>Росреестра, ходят по квартирам</w:t>
      </w:r>
      <w:r w:rsidR="00305959" w:rsidRPr="001D1BD4">
        <w:rPr>
          <w:rFonts w:ascii="Segoe UI" w:hAnsi="Segoe UI" w:cs="Segoe UI"/>
          <w:sz w:val="24"/>
          <w:szCs w:val="24"/>
        </w:rPr>
        <w:t xml:space="preserve"> и</w:t>
      </w:r>
      <w:r w:rsidR="00101BDA" w:rsidRPr="001D1BD4">
        <w:rPr>
          <w:rFonts w:ascii="Segoe UI" w:hAnsi="Segoe UI" w:cs="Segoe UI"/>
          <w:sz w:val="24"/>
          <w:szCs w:val="24"/>
        </w:rPr>
        <w:t xml:space="preserve"> рассказывают о том, что межевание является обязательной процедурой, которую необходимо провести до 1 января 2018 года. Одновременно предлагают свои услуги по проведению работ по межеванию.</w:t>
      </w:r>
    </w:p>
    <w:p w:rsidR="006B41CD" w:rsidRPr="001D1BD4" w:rsidRDefault="006B41CD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D1BD4">
        <w:rPr>
          <w:rFonts w:ascii="Segoe UI" w:hAnsi="Segoe UI" w:cs="Segoe UI"/>
          <w:sz w:val="24"/>
          <w:szCs w:val="24"/>
        </w:rPr>
        <w:t>Напомним, подобный инцидент произошел</w:t>
      </w:r>
      <w:r w:rsidR="007F4A96" w:rsidRPr="001D1BD4">
        <w:rPr>
          <w:rFonts w:ascii="Segoe UI" w:hAnsi="Segoe UI" w:cs="Segoe UI"/>
          <w:sz w:val="24"/>
          <w:szCs w:val="24"/>
        </w:rPr>
        <w:t xml:space="preserve"> </w:t>
      </w:r>
      <w:r w:rsidRPr="001D1BD4">
        <w:rPr>
          <w:rFonts w:ascii="Segoe UI" w:hAnsi="Segoe UI" w:cs="Segoe UI"/>
          <w:sz w:val="24"/>
          <w:szCs w:val="24"/>
        </w:rPr>
        <w:t>в Железногорском районе</w:t>
      </w:r>
      <w:r w:rsidR="001D1BD4">
        <w:rPr>
          <w:rFonts w:ascii="Segoe UI" w:hAnsi="Segoe UI" w:cs="Segoe UI"/>
          <w:sz w:val="24"/>
          <w:szCs w:val="24"/>
        </w:rPr>
        <w:t xml:space="preserve"> Курской области</w:t>
      </w:r>
      <w:r w:rsidRPr="001D1BD4">
        <w:rPr>
          <w:rFonts w:ascii="Segoe UI" w:hAnsi="Segoe UI" w:cs="Segoe UI"/>
          <w:sz w:val="24"/>
          <w:szCs w:val="24"/>
        </w:rPr>
        <w:t xml:space="preserve"> в 2015 году. К дому 81-летней местной жительницы подошли две незнакомые женщины, которые представились сотрудницами кадастровой службы. Злоумышленницы вели себя очень убедительно и потребовали впустить их домой, чтобы измерить земельный участок.</w:t>
      </w:r>
      <w:r w:rsidR="00305959" w:rsidRPr="001D1BD4">
        <w:rPr>
          <w:rFonts w:ascii="Segoe UI" w:hAnsi="Segoe UI" w:cs="Segoe UI"/>
          <w:sz w:val="24"/>
          <w:szCs w:val="24"/>
        </w:rPr>
        <w:t xml:space="preserve"> </w:t>
      </w:r>
      <w:r w:rsidR="0061171B">
        <w:rPr>
          <w:rFonts w:ascii="Segoe UI" w:hAnsi="Segoe UI" w:cs="Segoe UI"/>
          <w:sz w:val="24"/>
          <w:szCs w:val="24"/>
        </w:rPr>
        <w:t>Пожилая женщина</w:t>
      </w:r>
      <w:r w:rsidRPr="001D1BD4">
        <w:rPr>
          <w:rFonts w:ascii="Segoe UI" w:hAnsi="Segoe UI" w:cs="Segoe UI"/>
          <w:sz w:val="24"/>
          <w:szCs w:val="24"/>
        </w:rPr>
        <w:t xml:space="preserve"> подвоха не заметила и пока с одной из мошенниц осматривала участок, её подельница зашла в дом и похитила из шкафа денежные средства.</w:t>
      </w:r>
    </w:p>
    <w:p w:rsidR="007F4A96" w:rsidRPr="001D1BD4" w:rsidRDefault="007F4A96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D1BD4">
        <w:rPr>
          <w:rFonts w:ascii="Segoe UI" w:hAnsi="Segoe UI" w:cs="Segoe UI"/>
          <w:sz w:val="24"/>
          <w:szCs w:val="24"/>
        </w:rPr>
        <w:t>Кадастровая палата по Курской области сообщает - все работы по межеванию проводятся кадастровым инженером!</w:t>
      </w:r>
    </w:p>
    <w:p w:rsidR="007F4A96" w:rsidRPr="001D1BD4" w:rsidRDefault="007F4A96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D1BD4">
        <w:rPr>
          <w:rFonts w:ascii="Segoe UI" w:hAnsi="Segoe UI" w:cs="Segoe UI"/>
          <w:sz w:val="24"/>
          <w:szCs w:val="24"/>
        </w:rPr>
        <w:t>Сразу стоит отме</w:t>
      </w:r>
      <w:r w:rsidR="00B879DC">
        <w:rPr>
          <w:rFonts w:ascii="Segoe UI" w:hAnsi="Segoe UI" w:cs="Segoe UI"/>
          <w:sz w:val="24"/>
          <w:szCs w:val="24"/>
        </w:rPr>
        <w:t xml:space="preserve">тить, что кадастровые инженеры - </w:t>
      </w:r>
      <w:r w:rsidRPr="001D1BD4">
        <w:rPr>
          <w:rFonts w:ascii="Segoe UI" w:hAnsi="Segoe UI" w:cs="Segoe UI"/>
          <w:sz w:val="24"/>
          <w:szCs w:val="24"/>
        </w:rPr>
        <w:t xml:space="preserve">это лица, которые осуществляют свою деятельность в качестве индивидуальных предпринимателей или в составе юридического лица. </w:t>
      </w:r>
    </w:p>
    <w:p w:rsidR="007F4A96" w:rsidRPr="001D1BD4" w:rsidRDefault="007F4A96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D1BD4">
        <w:rPr>
          <w:rFonts w:ascii="Segoe UI" w:hAnsi="Segoe UI" w:cs="Segoe UI"/>
          <w:sz w:val="24"/>
          <w:szCs w:val="24"/>
        </w:rPr>
        <w:t>Кроме того, кадастровый инженер обязан состоять в саморегулируемой организации кадастровых инженеров (СРО), которая контролирует</w:t>
      </w:r>
      <w:r w:rsidR="0061171B">
        <w:rPr>
          <w:rFonts w:ascii="Segoe UI" w:hAnsi="Segoe UI" w:cs="Segoe UI"/>
          <w:sz w:val="24"/>
          <w:szCs w:val="24"/>
        </w:rPr>
        <w:t xml:space="preserve"> деятельность</w:t>
      </w:r>
      <w:r w:rsidRPr="001D1BD4">
        <w:rPr>
          <w:rFonts w:ascii="Segoe UI" w:hAnsi="Segoe UI" w:cs="Segoe UI"/>
          <w:sz w:val="24"/>
          <w:szCs w:val="24"/>
        </w:rPr>
        <w:t xml:space="preserve"> своих членов, и рассматривает жалобы заказчиков на некачественно выполненные работы.</w:t>
      </w:r>
    </w:p>
    <w:p w:rsidR="007F4A96" w:rsidRPr="001D1BD4" w:rsidRDefault="007F4A96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D1BD4">
        <w:rPr>
          <w:rFonts w:ascii="Segoe UI" w:hAnsi="Segoe UI" w:cs="Segoe UI"/>
          <w:sz w:val="24"/>
          <w:szCs w:val="24"/>
        </w:rPr>
        <w:t>На территории Курской области действующим квалификационным аттестатом облада</w:t>
      </w:r>
      <w:r w:rsidR="0061171B">
        <w:rPr>
          <w:rFonts w:ascii="Segoe UI" w:hAnsi="Segoe UI" w:cs="Segoe UI"/>
          <w:sz w:val="24"/>
          <w:szCs w:val="24"/>
        </w:rPr>
        <w:t>ю</w:t>
      </w:r>
      <w:r w:rsidRPr="001D1BD4">
        <w:rPr>
          <w:rFonts w:ascii="Segoe UI" w:hAnsi="Segoe UI" w:cs="Segoe UI"/>
          <w:sz w:val="24"/>
          <w:szCs w:val="24"/>
        </w:rPr>
        <w:t>т 222 кадастровых инженера. Информацию о профессиональной деятельности кадастровых инженеров можно узнать на сайте Росреестра https://rosreestr.ru/ в разделе "Реестр кадастровых инженеров". Например, сколько раз были безошибочно подготовлены документы для оформления недвижимости, и в скольких случаях были приняты отрицательные решения по его документам.</w:t>
      </w:r>
    </w:p>
    <w:p w:rsidR="00305959" w:rsidRPr="001D1BD4" w:rsidRDefault="00305959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D1BD4">
        <w:rPr>
          <w:rFonts w:ascii="Segoe UI" w:hAnsi="Segoe UI" w:cs="Segoe UI"/>
          <w:sz w:val="24"/>
          <w:szCs w:val="24"/>
        </w:rPr>
        <w:t>При у</w:t>
      </w:r>
      <w:r w:rsidR="00101BDA" w:rsidRPr="001D1BD4">
        <w:rPr>
          <w:rFonts w:ascii="Segoe UI" w:hAnsi="Segoe UI" w:cs="Segoe UI"/>
          <w:sz w:val="24"/>
          <w:szCs w:val="24"/>
        </w:rPr>
        <w:t>точнени</w:t>
      </w:r>
      <w:r w:rsidRPr="001D1BD4">
        <w:rPr>
          <w:rFonts w:ascii="Segoe UI" w:hAnsi="Segoe UI" w:cs="Segoe UI"/>
          <w:sz w:val="24"/>
          <w:szCs w:val="24"/>
        </w:rPr>
        <w:t>и</w:t>
      </w:r>
      <w:r w:rsidR="00101BDA" w:rsidRPr="001D1BD4">
        <w:rPr>
          <w:rFonts w:ascii="Segoe UI" w:hAnsi="Segoe UI" w:cs="Segoe UI"/>
          <w:sz w:val="24"/>
          <w:szCs w:val="24"/>
        </w:rPr>
        <w:t xml:space="preserve"> границ </w:t>
      </w:r>
      <w:r w:rsidRPr="001D1BD4">
        <w:rPr>
          <w:rFonts w:ascii="Segoe UI" w:hAnsi="Segoe UI" w:cs="Segoe UI"/>
          <w:sz w:val="24"/>
          <w:szCs w:val="24"/>
        </w:rPr>
        <w:t>кадастровый инженер выезжает</w:t>
      </w:r>
      <w:r w:rsidR="00101BDA" w:rsidRPr="001D1BD4">
        <w:rPr>
          <w:rFonts w:ascii="Segoe UI" w:hAnsi="Segoe UI" w:cs="Segoe UI"/>
          <w:sz w:val="24"/>
          <w:szCs w:val="24"/>
        </w:rPr>
        <w:t xml:space="preserve"> на место</w:t>
      </w:r>
      <w:r w:rsidRPr="001D1BD4">
        <w:rPr>
          <w:rFonts w:ascii="Segoe UI" w:hAnsi="Segoe UI" w:cs="Segoe UI"/>
          <w:sz w:val="24"/>
          <w:szCs w:val="24"/>
        </w:rPr>
        <w:t>, делает замеры</w:t>
      </w:r>
      <w:r w:rsidR="00101BDA" w:rsidRPr="001D1BD4">
        <w:rPr>
          <w:rFonts w:ascii="Segoe UI" w:hAnsi="Segoe UI" w:cs="Segoe UI"/>
          <w:sz w:val="24"/>
          <w:szCs w:val="24"/>
        </w:rPr>
        <w:t xml:space="preserve"> и согласо</w:t>
      </w:r>
      <w:r w:rsidRPr="001D1BD4">
        <w:rPr>
          <w:rFonts w:ascii="Segoe UI" w:hAnsi="Segoe UI" w:cs="Segoe UI"/>
          <w:sz w:val="24"/>
          <w:szCs w:val="24"/>
        </w:rPr>
        <w:t>вы</w:t>
      </w:r>
      <w:r w:rsidR="00101BDA" w:rsidRPr="001D1BD4">
        <w:rPr>
          <w:rFonts w:ascii="Segoe UI" w:hAnsi="Segoe UI" w:cs="Segoe UI"/>
          <w:sz w:val="24"/>
          <w:szCs w:val="24"/>
        </w:rPr>
        <w:t>вае</w:t>
      </w:r>
      <w:r w:rsidRPr="001D1BD4">
        <w:rPr>
          <w:rFonts w:ascii="Segoe UI" w:hAnsi="Segoe UI" w:cs="Segoe UI"/>
          <w:sz w:val="24"/>
          <w:szCs w:val="24"/>
        </w:rPr>
        <w:t>т</w:t>
      </w:r>
      <w:r w:rsidR="00101BDA" w:rsidRPr="001D1BD4">
        <w:rPr>
          <w:rFonts w:ascii="Segoe UI" w:hAnsi="Segoe UI" w:cs="Segoe UI"/>
          <w:sz w:val="24"/>
          <w:szCs w:val="24"/>
        </w:rPr>
        <w:t xml:space="preserve"> границ</w:t>
      </w:r>
      <w:r w:rsidR="0061171B">
        <w:rPr>
          <w:rFonts w:ascii="Segoe UI" w:hAnsi="Segoe UI" w:cs="Segoe UI"/>
          <w:sz w:val="24"/>
          <w:szCs w:val="24"/>
        </w:rPr>
        <w:t>ы</w:t>
      </w:r>
      <w:r w:rsidR="00101BDA" w:rsidRPr="001D1BD4">
        <w:rPr>
          <w:rFonts w:ascii="Segoe UI" w:hAnsi="Segoe UI" w:cs="Segoe UI"/>
          <w:sz w:val="24"/>
          <w:szCs w:val="24"/>
        </w:rPr>
        <w:t xml:space="preserve"> с владельцами смежных земельных участков. </w:t>
      </w:r>
    </w:p>
    <w:p w:rsidR="00305959" w:rsidRDefault="00101BDA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D1BD4">
        <w:rPr>
          <w:rFonts w:ascii="Segoe UI" w:hAnsi="Segoe UI" w:cs="Segoe UI"/>
          <w:sz w:val="24"/>
          <w:szCs w:val="24"/>
        </w:rPr>
        <w:t>На сегодняшний день российское законодательство не обязывает владельцев земельных участков проводить процедуру межевания.</w:t>
      </w:r>
      <w:r w:rsidR="00305959" w:rsidRPr="001D1BD4">
        <w:rPr>
          <w:rFonts w:ascii="Segoe UI" w:hAnsi="Segoe UI" w:cs="Segoe UI"/>
          <w:sz w:val="24"/>
          <w:szCs w:val="24"/>
        </w:rPr>
        <w:t xml:space="preserve"> Вместе с тем, наличие четких границ земельных участков в ЕГРН является гарантией прав собственников, исключает возникновение земельных споров с владельцами соседних участков, позвол</w:t>
      </w:r>
      <w:r w:rsidR="00DC009E">
        <w:rPr>
          <w:rFonts w:ascii="Segoe UI" w:hAnsi="Segoe UI" w:cs="Segoe UI"/>
          <w:sz w:val="24"/>
          <w:szCs w:val="24"/>
        </w:rPr>
        <w:t>яе</w:t>
      </w:r>
      <w:r w:rsidR="00305959" w:rsidRPr="001D1BD4">
        <w:rPr>
          <w:rFonts w:ascii="Segoe UI" w:hAnsi="Segoe UI" w:cs="Segoe UI"/>
          <w:sz w:val="24"/>
          <w:szCs w:val="24"/>
        </w:rPr>
        <w:t xml:space="preserve">т уплачивать налог, исходя из реальной площади земельного участка. </w:t>
      </w:r>
    </w:p>
    <w:p w:rsidR="00020389" w:rsidRPr="001D1BD4" w:rsidRDefault="00020389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05959" w:rsidRPr="00020389" w:rsidRDefault="00020389" w:rsidP="001D1BD4">
      <w:pPr>
        <w:pStyle w:val="a3"/>
        <w:spacing w:line="276" w:lineRule="auto"/>
        <w:ind w:firstLine="709"/>
        <w:jc w:val="both"/>
        <w:rPr>
          <w:rFonts w:ascii="Segoe UI" w:hAnsi="Segoe UI" w:cs="Segoe UI"/>
          <w:i/>
          <w:sz w:val="18"/>
          <w:szCs w:val="18"/>
        </w:rPr>
      </w:pPr>
      <w:r w:rsidRPr="00020389">
        <w:rPr>
          <w:rFonts w:ascii="Segoe UI" w:hAnsi="Segoe UI" w:cs="Segoe UI"/>
          <w:i/>
          <w:sz w:val="18"/>
          <w:szCs w:val="18"/>
        </w:rPr>
        <w:t>Акулова Ольга – специалист по связям с общественностью филиала Федеральной кадастровой палаты по Курской области</w:t>
      </w:r>
      <w:r>
        <w:rPr>
          <w:rFonts w:ascii="Segoe UI" w:hAnsi="Segoe UI" w:cs="Segoe UI"/>
          <w:i/>
          <w:sz w:val="18"/>
          <w:szCs w:val="18"/>
        </w:rPr>
        <w:t>.</w:t>
      </w:r>
      <w:bookmarkStart w:id="0" w:name="_GoBack"/>
      <w:bookmarkEnd w:id="0"/>
    </w:p>
    <w:sectPr w:rsidR="00305959" w:rsidRPr="00020389" w:rsidSect="0002038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DA"/>
    <w:rsid w:val="00020389"/>
    <w:rsid w:val="00101BDA"/>
    <w:rsid w:val="001D1BD4"/>
    <w:rsid w:val="00305959"/>
    <w:rsid w:val="0061171B"/>
    <w:rsid w:val="006B41CD"/>
    <w:rsid w:val="007F4A96"/>
    <w:rsid w:val="00820AE8"/>
    <w:rsid w:val="00AA1405"/>
    <w:rsid w:val="00B879DC"/>
    <w:rsid w:val="00DC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BD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41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BD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41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2017-10-10T06:14:00Z</cp:lastPrinted>
  <dcterms:created xsi:type="dcterms:W3CDTF">2017-10-10T05:35:00Z</dcterms:created>
  <dcterms:modified xsi:type="dcterms:W3CDTF">2017-10-26T11:09:00Z</dcterms:modified>
</cp:coreProperties>
</file>