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23" w:rsidRDefault="000352D1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</w:t>
      </w:r>
      <w:r>
        <w:rPr>
          <w:b/>
          <w:noProof/>
          <w:sz w:val="27"/>
          <w:szCs w:val="27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-302895</wp:posOffset>
            </wp:positionV>
            <wp:extent cx="6276975" cy="75247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23" w:rsidRDefault="000352D1">
      <w:pPr>
        <w:spacing w:line="100" w:lineRule="atLeast"/>
        <w:contextualSpacing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</w:t>
      </w:r>
    </w:p>
    <w:p w:rsidR="00091123" w:rsidRDefault="000352D1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 индексации с 1 января 2018 года среднегодовой размер страховой пенсии по старости в Курской области составил  13 042 рубля</w:t>
      </w:r>
    </w:p>
    <w:p w:rsidR="00091123" w:rsidRDefault="00091123">
      <w:pPr>
        <w:spacing w:before="120" w:after="120"/>
        <w:ind w:firstLine="567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091123" w:rsidRDefault="000352D1">
      <w:pPr>
        <w:spacing w:before="60" w:after="6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2018 года страховые пенсии (включая фиксированную выплату) неработающих пенсионеров увеличены на 3,7%, что выше показателя прогнозной инфляции за 2017 год. Размер фиксированной выплаты после индексации составил 4 982,9 рубля в месяц, стоимость п</w:t>
      </w:r>
      <w:r>
        <w:rPr>
          <w:rFonts w:ascii="Times New Roman" w:hAnsi="Times New Roman" w:cs="Times New Roman"/>
          <w:sz w:val="28"/>
          <w:szCs w:val="28"/>
        </w:rPr>
        <w:t xml:space="preserve">енсионного балла – 81,49 рубля (в 2017 году – 78,58 рубля). </w:t>
      </w:r>
    </w:p>
    <w:p w:rsidR="00091123" w:rsidRDefault="000352D1">
      <w:pPr>
        <w:spacing w:before="60" w:after="6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Курской области среднегодовой размер страховой пенсии по старости в итоге вырос до 13 042 рублей, среднегодовой размер страховой пенсии по старости неработающих пенсионеров – до 13 433 рублей.</w:t>
      </w:r>
    </w:p>
    <w:p w:rsidR="00091123" w:rsidRDefault="000352D1">
      <w:pPr>
        <w:spacing w:before="60" w:after="6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дальнейшего повышения пенсий в 2018 году, пенсии по государственному пенсионному обеспечению, в том числе социальные, с 1 апреля будут повышены работающим и неработающим пенсионерам на 4,1%. С апреля средний размер социальной пенсии в Курской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вырастет до 8 100 рублей. </w:t>
      </w:r>
    </w:p>
    <w:p w:rsidR="00091123" w:rsidRDefault="000352D1">
      <w:pPr>
        <w:spacing w:before="60" w:after="6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августе 2018 года Пенсионный фонд проведет корректировку страховых пенсий работавших в 2017 году пенсионеров.</w:t>
      </w:r>
    </w:p>
    <w:p w:rsidR="00091123" w:rsidRDefault="000352D1">
      <w:pPr>
        <w:spacing w:before="60" w:after="6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февраля 2018 года размеры ежемесячной денежной выплаты (ЕДВ), которую получают федеральные льготники, буд</w:t>
      </w:r>
      <w:r>
        <w:rPr>
          <w:rFonts w:ascii="Times New Roman" w:hAnsi="Times New Roman" w:cs="Times New Roman"/>
          <w:sz w:val="28"/>
          <w:szCs w:val="28"/>
        </w:rPr>
        <w:t>ут проиндексированы ориентировочно на 3,2%.</w:t>
      </w:r>
    </w:p>
    <w:p w:rsidR="00091123" w:rsidRDefault="000352D1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Напомним, с февраля 2016 года работающие пенсионеры получают страховую пенсию и фиксированную выплату к ней без учета проводимых индексаций. Когда пенсионер трудовую деятельность прекращает, он начинает получать</w:t>
      </w:r>
      <w:r>
        <w:rPr>
          <w:sz w:val="28"/>
          <w:szCs w:val="28"/>
        </w:rPr>
        <w:t xml:space="preserve"> пенсию в полном размере с учетом всех индексаций, имевших место в период его работы. В настоящее время выплата пенсии в полном размере начинается спустя три месяца </w:t>
      </w:r>
      <w:proofErr w:type="gramStart"/>
      <w:r>
        <w:rPr>
          <w:sz w:val="28"/>
          <w:szCs w:val="28"/>
        </w:rPr>
        <w:t>с даты увольнения</w:t>
      </w:r>
      <w:proofErr w:type="gramEnd"/>
      <w:r>
        <w:rPr>
          <w:sz w:val="28"/>
          <w:szCs w:val="28"/>
        </w:rPr>
        <w:t>, и разница в размере пенсии за истекшие три месяца не возмещается.</w:t>
      </w:r>
    </w:p>
    <w:p w:rsidR="00091123" w:rsidRDefault="000352D1">
      <w:pPr>
        <w:pStyle w:val="aa"/>
        <w:jc w:val="both"/>
        <w:rPr>
          <w:rStyle w:val="a3"/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Однако  благодаря принятию Федерального закона от 01.07.2017 г. №134-ФЗ «О внесении изменения в статью 26.1 Федерального закона «О страховых пенсиях»», который вступил в силу с 1 января 2018 года</w:t>
      </w:r>
      <w:r>
        <w:rPr>
          <w:rStyle w:val="a3"/>
          <w:b/>
          <w:bCs/>
          <w:sz w:val="28"/>
          <w:szCs w:val="28"/>
        </w:rPr>
        <w:t>,  фактически срок выплаты пенсии в полном размере остане</w:t>
      </w:r>
      <w:r>
        <w:rPr>
          <w:rStyle w:val="a3"/>
          <w:b/>
          <w:bCs/>
          <w:sz w:val="28"/>
          <w:szCs w:val="28"/>
        </w:rPr>
        <w:t xml:space="preserve">тся прежним (спустя три месяца после увольнения), но разница в размере пенсии будет компенсирована за прошедший период с 1-го  месяца после  увольнения. </w:t>
      </w:r>
      <w:proofErr w:type="gramEnd"/>
    </w:p>
    <w:p w:rsidR="00091123" w:rsidRDefault="000352D1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Обращаем внимание, что для удобства получателей пенсии и иных социальных выплат на региональн</w:t>
      </w:r>
      <w:r>
        <w:rPr>
          <w:sz w:val="28"/>
          <w:szCs w:val="28"/>
        </w:rPr>
        <w:t xml:space="preserve">ой </w:t>
      </w:r>
      <w:proofErr w:type="spellStart"/>
      <w:r>
        <w:rPr>
          <w:sz w:val="28"/>
          <w:szCs w:val="28"/>
        </w:rPr>
        <w:t>интернет-странице</w:t>
      </w:r>
      <w:proofErr w:type="spellEnd"/>
      <w:r>
        <w:rPr>
          <w:sz w:val="28"/>
          <w:szCs w:val="28"/>
        </w:rPr>
        <w:t xml:space="preserve"> Отделения ПФР по Курской области (</w:t>
      </w:r>
      <w:hyperlink r:id="rId5">
        <w:r>
          <w:rPr>
            <w:rStyle w:val="-"/>
            <w:sz w:val="28"/>
            <w:szCs w:val="28"/>
          </w:rPr>
          <w:t>http://www.pfrf.ru/branches/kursk/info/</w:t>
        </w:r>
      </w:hyperlink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действует «Личный кабинет пенсионера». В нём наряду с информацией о коэффициенте по стажу, заработной плате, исходя из которой начислена пенсия, и т.д., вы можете посмотреть сумму произведенных вам выплат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последние 12 месяцев.</w:t>
      </w:r>
    </w:p>
    <w:sectPr w:rsidR="00091123" w:rsidSect="00091123">
      <w:pgSz w:w="11906" w:h="16838"/>
      <w:pgMar w:top="567" w:right="424" w:bottom="284" w:left="56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1123"/>
    <w:rsid w:val="000352D1"/>
    <w:rsid w:val="00091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1123"/>
    <w:pPr>
      <w:suppressAutoHyphens/>
    </w:pPr>
    <w:rPr>
      <w:rFonts w:ascii="Calibri" w:eastAsia="SimSun" w:hAnsi="Calibri"/>
    </w:rPr>
  </w:style>
  <w:style w:type="paragraph" w:styleId="1">
    <w:name w:val="heading 1"/>
    <w:basedOn w:val="a"/>
    <w:rsid w:val="00091123"/>
    <w:pPr>
      <w:spacing w:before="280" w:after="280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2">
    <w:name w:val="heading 2"/>
    <w:basedOn w:val="a"/>
    <w:rsid w:val="0009112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rsid w:val="00091123"/>
    <w:pPr>
      <w:spacing w:before="280" w:after="280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091123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20">
    <w:name w:val="Заголовок 2 Знак"/>
    <w:basedOn w:val="a0"/>
    <w:rsid w:val="00091123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rsid w:val="0009112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Emphasis"/>
    <w:basedOn w:val="a0"/>
    <w:rsid w:val="00091123"/>
    <w:rPr>
      <w:i/>
      <w:iCs/>
    </w:rPr>
  </w:style>
  <w:style w:type="character" w:customStyle="1" w:styleId="a4">
    <w:name w:val="Выделение жирным"/>
    <w:basedOn w:val="a0"/>
    <w:rsid w:val="00091123"/>
    <w:rPr>
      <w:b/>
      <w:bCs/>
    </w:rPr>
  </w:style>
  <w:style w:type="character" w:customStyle="1" w:styleId="-">
    <w:name w:val="Интернет-ссылка"/>
    <w:basedOn w:val="a0"/>
    <w:rsid w:val="00091123"/>
    <w:rPr>
      <w:color w:val="0000FF"/>
      <w:u w:val="single"/>
    </w:rPr>
  </w:style>
  <w:style w:type="character" w:customStyle="1" w:styleId="mashaindex">
    <w:name w:val="masha_index"/>
    <w:basedOn w:val="a0"/>
    <w:rsid w:val="00091123"/>
  </w:style>
  <w:style w:type="character" w:customStyle="1" w:styleId="ListLabel1">
    <w:name w:val="ListLabel 1"/>
    <w:rsid w:val="00091123"/>
    <w:rPr>
      <w:sz w:val="20"/>
    </w:rPr>
  </w:style>
  <w:style w:type="paragraph" w:customStyle="1" w:styleId="a5">
    <w:name w:val="Заголовок"/>
    <w:basedOn w:val="a"/>
    <w:next w:val="a6"/>
    <w:rsid w:val="000911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091123"/>
    <w:pPr>
      <w:spacing w:after="120"/>
    </w:pPr>
  </w:style>
  <w:style w:type="paragraph" w:styleId="a7">
    <w:name w:val="List"/>
    <w:basedOn w:val="a6"/>
    <w:rsid w:val="00091123"/>
    <w:rPr>
      <w:rFonts w:cs="Mangal"/>
    </w:rPr>
  </w:style>
  <w:style w:type="paragraph" w:styleId="a8">
    <w:name w:val="Title"/>
    <w:basedOn w:val="a"/>
    <w:rsid w:val="0009112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091123"/>
    <w:pPr>
      <w:suppressLineNumbers/>
    </w:pPr>
    <w:rPr>
      <w:rFonts w:cs="Mangal"/>
    </w:rPr>
  </w:style>
  <w:style w:type="paragraph" w:styleId="aa">
    <w:name w:val="Normal (Web)"/>
    <w:basedOn w:val="a"/>
    <w:rsid w:val="0009112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ursk/info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2206</Characters>
  <Application>Microsoft Office Word</Application>
  <DocSecurity>0</DocSecurity>
  <Lines>18</Lines>
  <Paragraphs>5</Paragraphs>
  <ScaleCrop>false</ScaleCrop>
  <Company>Microsoft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Mikhailova0562201</dc:creator>
  <cp:lastModifiedBy>Admin</cp:lastModifiedBy>
  <cp:revision>2</cp:revision>
  <cp:lastPrinted>2018-01-10T08:01:00Z</cp:lastPrinted>
  <dcterms:created xsi:type="dcterms:W3CDTF">2018-01-24T05:35:00Z</dcterms:created>
  <dcterms:modified xsi:type="dcterms:W3CDTF">2018-01-24T05:35:00Z</dcterms:modified>
</cp:coreProperties>
</file>