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>
            <wp:extent cx="1323975" cy="1381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F07" w:rsidRPr="002D6F07" w:rsidRDefault="002D6F07" w:rsidP="002D6F0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6F07">
        <w:rPr>
          <w:rFonts w:ascii="Times New Roman" w:hAnsi="Times New Roman" w:cs="Times New Roman"/>
          <w:b/>
          <w:sz w:val="30"/>
          <w:szCs w:val="30"/>
        </w:rPr>
        <w:t>АДМИНИСТРАЦИЯ ПОСЕЛКА ИВАНИНО</w:t>
      </w:r>
    </w:p>
    <w:p w:rsidR="002D6F07" w:rsidRPr="002D6F07" w:rsidRDefault="002D6F07" w:rsidP="002D6F0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6F07">
        <w:rPr>
          <w:rFonts w:ascii="Times New Roman" w:hAnsi="Times New Roman" w:cs="Times New Roman"/>
          <w:b/>
          <w:sz w:val="30"/>
          <w:szCs w:val="30"/>
        </w:rPr>
        <w:t>КУРЧАТОВСКОГО РАЙОНА КУРСКОЙ ОБЛАСТИ</w:t>
      </w:r>
    </w:p>
    <w:p w:rsidR="002D6F07" w:rsidRPr="002D6F07" w:rsidRDefault="002D6F07" w:rsidP="002D6F0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D6F07" w:rsidRPr="002D6F07" w:rsidRDefault="002D6F07" w:rsidP="002D6F07">
      <w:pPr>
        <w:pStyle w:val="a9"/>
        <w:spacing w:line="240" w:lineRule="auto"/>
        <w:ind w:hanging="142"/>
        <w:rPr>
          <w:sz w:val="28"/>
          <w:szCs w:val="28"/>
        </w:rPr>
      </w:pPr>
      <w:r w:rsidRPr="002D6F07">
        <w:rPr>
          <w:sz w:val="28"/>
          <w:szCs w:val="28"/>
        </w:rPr>
        <w:t>ПОСТАНОВЛЕНИЕ</w:t>
      </w:r>
    </w:p>
    <w:p w:rsidR="002D6F07" w:rsidRPr="002D6F07" w:rsidRDefault="002D6F07" w:rsidP="002D6F07">
      <w:pPr>
        <w:pStyle w:val="a9"/>
        <w:spacing w:line="240" w:lineRule="auto"/>
        <w:ind w:hanging="142"/>
        <w:rPr>
          <w:sz w:val="30"/>
          <w:szCs w:val="30"/>
        </w:rPr>
      </w:pPr>
    </w:p>
    <w:p w:rsidR="002D6F07" w:rsidRPr="002D6F07" w:rsidRDefault="00770F94" w:rsidP="002D6F07">
      <w:pPr>
        <w:spacing w:after="0" w:line="240" w:lineRule="auto"/>
        <w:ind w:left="4956" w:hanging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2D6F07">
        <w:rPr>
          <w:rFonts w:ascii="Times New Roman" w:hAnsi="Times New Roman" w:cs="Times New Roman"/>
          <w:b/>
          <w:bCs/>
        </w:rPr>
        <w:t>1</w:t>
      </w:r>
      <w:r w:rsidR="002D6F07" w:rsidRPr="002D6F0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12</w:t>
      </w:r>
      <w:r w:rsidR="002D6F07" w:rsidRPr="002D6F07">
        <w:rPr>
          <w:rFonts w:ascii="Times New Roman" w:hAnsi="Times New Roman" w:cs="Times New Roman"/>
          <w:b/>
          <w:bCs/>
        </w:rPr>
        <w:t>.201</w:t>
      </w:r>
      <w:r>
        <w:rPr>
          <w:rFonts w:ascii="Times New Roman" w:hAnsi="Times New Roman" w:cs="Times New Roman"/>
          <w:b/>
          <w:bCs/>
        </w:rPr>
        <w:t>3</w:t>
      </w:r>
      <w:r w:rsidR="002D6F07" w:rsidRPr="002D6F07">
        <w:rPr>
          <w:rFonts w:ascii="Times New Roman" w:hAnsi="Times New Roman" w:cs="Times New Roman"/>
          <w:b/>
          <w:bCs/>
        </w:rPr>
        <w:t xml:space="preserve">г.  № </w:t>
      </w:r>
      <w:r w:rsidR="00DF7AB7">
        <w:rPr>
          <w:rFonts w:ascii="Times New Roman" w:hAnsi="Times New Roman" w:cs="Times New Roman"/>
          <w:b/>
          <w:bCs/>
        </w:rPr>
        <w:t>217</w:t>
      </w:r>
    </w:p>
    <w:p w:rsidR="002D6F07" w:rsidRDefault="002D6F07" w:rsidP="002D6F07">
      <w:pPr>
        <w:pStyle w:val="a5"/>
        <w:spacing w:after="0"/>
        <w:ind w:firstLine="375"/>
        <w:rPr>
          <w:color w:val="000000" w:themeColor="text1"/>
        </w:rPr>
      </w:pPr>
    </w:p>
    <w:p w:rsidR="002D6F07" w:rsidRDefault="002D6F07" w:rsidP="002D6F07">
      <w:pPr>
        <w:pStyle w:val="a5"/>
        <w:spacing w:after="0"/>
        <w:rPr>
          <w:color w:val="000000" w:themeColor="text1"/>
        </w:rPr>
      </w:pPr>
      <w:r>
        <w:rPr>
          <w:color w:val="000000" w:themeColor="text1"/>
        </w:rPr>
        <w:t>Об утверждении Положения о порядке работы</w:t>
      </w:r>
    </w:p>
    <w:p w:rsidR="002D6F07" w:rsidRDefault="002D6F07" w:rsidP="002D6F07">
      <w:pPr>
        <w:pStyle w:val="a5"/>
        <w:spacing w:after="0"/>
        <w:rPr>
          <w:color w:val="000000" w:themeColor="text1"/>
        </w:rPr>
      </w:pPr>
      <w:r>
        <w:rPr>
          <w:color w:val="000000" w:themeColor="text1"/>
        </w:rPr>
        <w:t>контрактного управляющего администрации</w:t>
      </w:r>
    </w:p>
    <w:p w:rsidR="002D6F07" w:rsidRDefault="002D6F07" w:rsidP="002D6F07">
      <w:pPr>
        <w:pStyle w:val="a5"/>
        <w:spacing w:after="0"/>
        <w:rPr>
          <w:color w:val="000000" w:themeColor="text1"/>
        </w:rPr>
      </w:pPr>
      <w:r>
        <w:rPr>
          <w:color w:val="000000" w:themeColor="text1"/>
        </w:rPr>
        <w:t>поселка Иванино Курчатовского района</w:t>
      </w:r>
    </w:p>
    <w:p w:rsidR="002D6F07" w:rsidRDefault="002D6F07" w:rsidP="002D6F07">
      <w:pPr>
        <w:pStyle w:val="a5"/>
        <w:spacing w:after="0"/>
        <w:rPr>
          <w:color w:val="000000" w:themeColor="text1"/>
        </w:rPr>
      </w:pPr>
      <w:r>
        <w:rPr>
          <w:color w:val="000000" w:themeColor="text1"/>
        </w:rPr>
        <w:t>Курской области</w:t>
      </w:r>
    </w:p>
    <w:p w:rsidR="002D6F07" w:rsidRDefault="002D6F07" w:rsidP="002D6F07">
      <w:pPr>
        <w:pStyle w:val="a5"/>
        <w:spacing w:after="0"/>
        <w:ind w:firstLine="375"/>
        <w:rPr>
          <w:color w:val="000000" w:themeColor="text1"/>
        </w:rPr>
      </w:pPr>
    </w:p>
    <w:p w:rsidR="002D6F07" w:rsidRDefault="002D6F07" w:rsidP="002D6F07">
      <w:pPr>
        <w:pStyle w:val="a5"/>
        <w:spacing w:after="0"/>
        <w:ind w:firstLine="375"/>
        <w:jc w:val="both"/>
        <w:rPr>
          <w:color w:val="000000" w:themeColor="text1"/>
        </w:rPr>
      </w:pPr>
      <w:r w:rsidRPr="002D6F07">
        <w:rPr>
          <w:color w:val="000000" w:themeColor="text1"/>
        </w:rPr>
        <w:t>В соответствии с частью 3 статьи 2, статьей 38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   и в целях урегулирования</w:t>
      </w:r>
      <w:r>
        <w:rPr>
          <w:color w:val="000000" w:themeColor="text1"/>
        </w:rPr>
        <w:t xml:space="preserve"> отношений   в сфере закупок, администрация поселка Иванино</w:t>
      </w:r>
    </w:p>
    <w:p w:rsidR="002D6F07" w:rsidRDefault="002D6F07" w:rsidP="002D6F07">
      <w:pPr>
        <w:pStyle w:val="a5"/>
        <w:spacing w:after="0"/>
        <w:ind w:firstLine="375"/>
        <w:jc w:val="center"/>
        <w:rPr>
          <w:color w:val="000000" w:themeColor="text1"/>
        </w:rPr>
      </w:pPr>
    </w:p>
    <w:p w:rsidR="002D6F07" w:rsidRDefault="002D6F07" w:rsidP="002D6F07">
      <w:pPr>
        <w:pStyle w:val="a5"/>
        <w:spacing w:after="0"/>
        <w:ind w:firstLine="375"/>
        <w:jc w:val="center"/>
        <w:rPr>
          <w:color w:val="000000" w:themeColor="text1"/>
        </w:rPr>
      </w:pPr>
      <w:r w:rsidRPr="002D6F07">
        <w:rPr>
          <w:color w:val="000000" w:themeColor="text1"/>
        </w:rPr>
        <w:t>ПОСТАНОВЛЯ</w:t>
      </w:r>
      <w:r>
        <w:rPr>
          <w:color w:val="000000" w:themeColor="text1"/>
        </w:rPr>
        <w:t>ЕТ</w:t>
      </w:r>
      <w:r w:rsidRPr="002D6F07">
        <w:rPr>
          <w:color w:val="000000" w:themeColor="text1"/>
        </w:rPr>
        <w:t>:</w:t>
      </w:r>
    </w:p>
    <w:p w:rsidR="002D6F07" w:rsidRDefault="002D6F07" w:rsidP="002D6F07">
      <w:pPr>
        <w:pStyle w:val="a5"/>
        <w:spacing w:after="0"/>
        <w:ind w:firstLine="375"/>
        <w:jc w:val="center"/>
        <w:rPr>
          <w:color w:val="000000" w:themeColor="text1"/>
        </w:rPr>
      </w:pPr>
    </w:p>
    <w:p w:rsidR="002D6F07" w:rsidRPr="002D6F07" w:rsidRDefault="002D6F07" w:rsidP="002D6F07">
      <w:pPr>
        <w:pStyle w:val="a5"/>
        <w:spacing w:after="0"/>
        <w:ind w:firstLine="375"/>
        <w:jc w:val="center"/>
        <w:rPr>
          <w:color w:val="000000" w:themeColor="text1"/>
        </w:rPr>
      </w:pPr>
    </w:p>
    <w:p w:rsidR="002D6F07" w:rsidRPr="002D6F07" w:rsidRDefault="002D6F07" w:rsidP="002D6F07">
      <w:pPr>
        <w:numPr>
          <w:ilvl w:val="0"/>
          <w:numId w:val="1"/>
        </w:numPr>
        <w:spacing w:after="0" w:line="24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Установить, что осуществление закупок, включая исполнение каждого контракта </w:t>
      </w:r>
      <w:proofErr w:type="gramStart"/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2D6F07" w:rsidRPr="002D6F07" w:rsidRDefault="002D6F07" w:rsidP="002D6F07">
      <w:pPr>
        <w:pStyle w:val="a5"/>
        <w:spacing w:after="0"/>
        <w:rPr>
          <w:color w:val="000000" w:themeColor="text1"/>
        </w:rPr>
      </w:pPr>
      <w:r w:rsidRPr="002D6F07">
        <w:rPr>
          <w:color w:val="000000" w:themeColor="text1"/>
        </w:rPr>
        <w:t xml:space="preserve">Администрации </w:t>
      </w:r>
      <w:r>
        <w:rPr>
          <w:color w:val="000000" w:themeColor="text1"/>
        </w:rPr>
        <w:t>поселка Иванино Курчатовского района Курской области</w:t>
      </w:r>
      <w:r w:rsidRPr="002D6F07">
        <w:rPr>
          <w:color w:val="000000" w:themeColor="text1"/>
        </w:rPr>
        <w:t xml:space="preserve"> осуществляет контрактный управляющий.</w:t>
      </w:r>
    </w:p>
    <w:p w:rsidR="002D6F07" w:rsidRPr="002D6F07" w:rsidRDefault="002D6F07" w:rsidP="002D6F07">
      <w:pPr>
        <w:numPr>
          <w:ilvl w:val="0"/>
          <w:numId w:val="2"/>
        </w:numPr>
        <w:spacing w:after="0" w:line="24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Назначить контрактным управляющим заместителя Главы Администрации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Юшко</w:t>
      </w: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>ву 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6F07" w:rsidRPr="002D6F07" w:rsidRDefault="002D6F07" w:rsidP="002D6F07">
      <w:pPr>
        <w:numPr>
          <w:ilvl w:val="0"/>
          <w:numId w:val="2"/>
        </w:numPr>
        <w:spacing w:after="0" w:line="24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прилагаемое  положение о порядке работы контрактного управляющего Администрации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поселка Иванино Курчатовского района Курской области</w:t>
      </w: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6F07" w:rsidRPr="002D6F07" w:rsidRDefault="002D6F07" w:rsidP="002D6F07">
      <w:pPr>
        <w:numPr>
          <w:ilvl w:val="0"/>
          <w:numId w:val="2"/>
        </w:numPr>
        <w:spacing w:after="0" w:line="24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> Настоящее постановление вступает в силу с 1 января 2014 г., за исключением подпунктов 1и 2 пункта 6,   пункт 1 подпункта 7 пункта 6 и подпункта 1 пункта 7 положения, вступающих в силу с 1 января 2015 года.</w:t>
      </w:r>
    </w:p>
    <w:p w:rsidR="002D6F07" w:rsidRPr="002D6F07" w:rsidRDefault="002D6F07" w:rsidP="002D6F07">
      <w:pPr>
        <w:numPr>
          <w:ilvl w:val="0"/>
          <w:numId w:val="2"/>
        </w:numPr>
        <w:spacing w:after="0" w:line="24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официальном </w:t>
      </w: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>сайте посел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 Иванино</w:t>
      </w:r>
      <w:r w:rsidRPr="002D6F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F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Глава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селка Иванино:                                                          В.П.Пыхтин</w:t>
      </w: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D6F07" w:rsidRDefault="002D6F07" w:rsidP="002D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D6F07" w:rsidRPr="002D6F07" w:rsidRDefault="002D6F07" w:rsidP="002D6F07">
      <w:pPr>
        <w:pStyle w:val="a5"/>
        <w:spacing w:after="0"/>
        <w:jc w:val="right"/>
        <w:rPr>
          <w:color w:val="000000" w:themeColor="text1"/>
        </w:rPr>
      </w:pPr>
      <w:r w:rsidRPr="002D6F07">
        <w:rPr>
          <w:color w:val="000000" w:themeColor="text1"/>
        </w:rPr>
        <w:lastRenderedPageBreak/>
        <w:t>Утверждено</w:t>
      </w:r>
    </w:p>
    <w:p w:rsidR="002D6F07" w:rsidRPr="002D6F07" w:rsidRDefault="002D6F07" w:rsidP="002D6F07">
      <w:pPr>
        <w:pStyle w:val="a5"/>
        <w:spacing w:after="0"/>
        <w:jc w:val="right"/>
        <w:rPr>
          <w:color w:val="000000" w:themeColor="text1"/>
        </w:rPr>
      </w:pPr>
      <w:r w:rsidRPr="002D6F07">
        <w:rPr>
          <w:color w:val="000000" w:themeColor="text1"/>
        </w:rPr>
        <w:t>постановлением Администрации</w:t>
      </w:r>
    </w:p>
    <w:p w:rsidR="002D6F07" w:rsidRPr="002D6F07" w:rsidRDefault="002D6F07" w:rsidP="002D6F07">
      <w:pPr>
        <w:pStyle w:val="a5"/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>поселка Иванино Курчатовского района</w:t>
      </w:r>
    </w:p>
    <w:p w:rsidR="002D6F07" w:rsidRPr="002D6F07" w:rsidRDefault="002D6F07" w:rsidP="002D6F07">
      <w:pPr>
        <w:pStyle w:val="a5"/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>Курской области о</w:t>
      </w:r>
      <w:r w:rsidRPr="002D6F07">
        <w:rPr>
          <w:color w:val="000000" w:themeColor="text1"/>
        </w:rPr>
        <w:t xml:space="preserve">т  </w:t>
      </w:r>
      <w:r w:rsidR="00770F94">
        <w:rPr>
          <w:color w:val="000000" w:themeColor="text1"/>
        </w:rPr>
        <w:t>31</w:t>
      </w:r>
      <w:r w:rsidRPr="002D6F07">
        <w:rPr>
          <w:color w:val="000000" w:themeColor="text1"/>
        </w:rPr>
        <w:t>.</w:t>
      </w:r>
      <w:r w:rsidR="00770F94">
        <w:rPr>
          <w:color w:val="000000" w:themeColor="text1"/>
        </w:rPr>
        <w:t>12</w:t>
      </w:r>
      <w:r w:rsidRPr="002D6F07">
        <w:rPr>
          <w:color w:val="000000" w:themeColor="text1"/>
        </w:rPr>
        <w:t>.201</w:t>
      </w:r>
      <w:r w:rsidR="00770F94">
        <w:rPr>
          <w:color w:val="000000" w:themeColor="text1"/>
        </w:rPr>
        <w:t>3</w:t>
      </w:r>
      <w:r w:rsidRPr="002D6F07">
        <w:rPr>
          <w:color w:val="000000" w:themeColor="text1"/>
        </w:rPr>
        <w:t>  № </w:t>
      </w:r>
      <w:r w:rsidR="00DF7AB7">
        <w:rPr>
          <w:color w:val="000000" w:themeColor="text1"/>
        </w:rPr>
        <w:t>217</w:t>
      </w:r>
    </w:p>
    <w:p w:rsidR="002D6F07" w:rsidRDefault="002D6F07" w:rsidP="002D6F07">
      <w:pPr>
        <w:pStyle w:val="a5"/>
        <w:spacing w:after="0"/>
        <w:jc w:val="center"/>
        <w:rPr>
          <w:b/>
          <w:bCs/>
          <w:color w:val="000000" w:themeColor="text1"/>
        </w:rPr>
      </w:pPr>
    </w:p>
    <w:p w:rsidR="002D6F07" w:rsidRPr="002D6F07" w:rsidRDefault="002D6F07" w:rsidP="002D6F07">
      <w:pPr>
        <w:pStyle w:val="a5"/>
        <w:spacing w:after="0"/>
        <w:jc w:val="center"/>
        <w:rPr>
          <w:color w:val="000000" w:themeColor="text1"/>
        </w:rPr>
      </w:pPr>
      <w:r w:rsidRPr="002D6F07">
        <w:rPr>
          <w:b/>
          <w:bCs/>
          <w:color w:val="000000" w:themeColor="text1"/>
        </w:rPr>
        <w:t xml:space="preserve">Положение о порядке работы контрактного управляющего </w:t>
      </w:r>
    </w:p>
    <w:p w:rsidR="002D6F07" w:rsidRPr="002D6F07" w:rsidRDefault="002D6F07" w:rsidP="002D6F07">
      <w:pPr>
        <w:pStyle w:val="a5"/>
        <w:spacing w:after="0"/>
        <w:jc w:val="center"/>
        <w:rPr>
          <w:color w:val="000000" w:themeColor="text1"/>
        </w:rPr>
      </w:pPr>
      <w:r w:rsidRPr="002D6F07">
        <w:rPr>
          <w:b/>
          <w:bCs/>
          <w:color w:val="000000" w:themeColor="text1"/>
        </w:rPr>
        <w:t xml:space="preserve">Администрации </w:t>
      </w:r>
      <w:r>
        <w:rPr>
          <w:b/>
          <w:bCs/>
          <w:color w:val="000000" w:themeColor="text1"/>
        </w:rPr>
        <w:t>поселка Иванино Курчатовского района Курской области</w:t>
      </w:r>
    </w:p>
    <w:p w:rsidR="002D6F07" w:rsidRPr="002D6F07" w:rsidRDefault="002D6F07" w:rsidP="002D6F07">
      <w:pPr>
        <w:pStyle w:val="a5"/>
        <w:spacing w:after="0"/>
        <w:rPr>
          <w:color w:val="000000" w:themeColor="text1"/>
        </w:rPr>
      </w:pPr>
      <w:r w:rsidRPr="002D6F07">
        <w:rPr>
          <w:color w:val="000000" w:themeColor="text1"/>
        </w:rPr>
        <w:t> </w:t>
      </w:r>
    </w:p>
    <w:p w:rsidR="002D6F07" w:rsidRPr="002D6F07" w:rsidRDefault="002D6F07" w:rsidP="002D6F07">
      <w:pPr>
        <w:pStyle w:val="a5"/>
        <w:numPr>
          <w:ilvl w:val="1"/>
          <w:numId w:val="1"/>
        </w:numPr>
        <w:spacing w:after="0"/>
        <w:ind w:left="0" w:firstLine="0"/>
        <w:jc w:val="center"/>
        <w:rPr>
          <w:b/>
          <w:color w:val="000000" w:themeColor="text1"/>
        </w:rPr>
      </w:pPr>
      <w:r w:rsidRPr="002D6F07">
        <w:rPr>
          <w:b/>
          <w:color w:val="000000" w:themeColor="text1"/>
        </w:rPr>
        <w:t>Общие положения</w:t>
      </w:r>
    </w:p>
    <w:p w:rsidR="002D6F07" w:rsidRDefault="002D6F07" w:rsidP="002D6F07">
      <w:pPr>
        <w:pStyle w:val="a5"/>
        <w:spacing w:after="0"/>
        <w:jc w:val="both"/>
        <w:rPr>
          <w:color w:val="000000" w:themeColor="text1"/>
        </w:rPr>
      </w:pP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1. </w:t>
      </w:r>
      <w:proofErr w:type="gramStart"/>
      <w:r w:rsidRPr="002D6F07">
        <w:rPr>
          <w:color w:val="000000" w:themeColor="text1"/>
        </w:rPr>
        <w:t xml:space="preserve">Настоящее  положение   </w:t>
      </w:r>
      <w:r w:rsidRPr="002D6F07">
        <w:rPr>
          <w:b/>
          <w:bCs/>
          <w:color w:val="000000" w:themeColor="text1"/>
        </w:rPr>
        <w:t> </w:t>
      </w:r>
      <w:r w:rsidRPr="002D6F07">
        <w:rPr>
          <w:color w:val="000000" w:themeColor="text1"/>
        </w:rPr>
        <w:t xml:space="preserve">о порядке работы контрактного управляющего Администрации </w:t>
      </w:r>
      <w:r w:rsidRPr="002D6F07">
        <w:rPr>
          <w:bCs/>
          <w:color w:val="000000" w:themeColor="text1"/>
        </w:rPr>
        <w:t>поселка Иванино Курчатовского района Курской области</w:t>
      </w:r>
      <w:r w:rsidRPr="002D6F07">
        <w:rPr>
          <w:color w:val="000000" w:themeColor="text1"/>
        </w:rPr>
        <w:t xml:space="preserve"> (далее — Положение) устанавливает правила</w:t>
      </w:r>
      <w:r w:rsidRPr="002D6F07">
        <w:rPr>
          <w:color w:val="5A5A5A"/>
        </w:rPr>
        <w:t xml:space="preserve"> </w:t>
      </w:r>
      <w:r w:rsidRPr="002D6F07">
        <w:rPr>
          <w:color w:val="000000" w:themeColor="text1"/>
        </w:rPr>
        <w:t xml:space="preserve">организации деятельности контрактного управляющего Администрации </w:t>
      </w:r>
      <w:r w:rsidRPr="002D6F07">
        <w:rPr>
          <w:bCs/>
          <w:color w:val="000000" w:themeColor="text1"/>
        </w:rPr>
        <w:t>поселка Иванино Курчатовского района Курской области</w:t>
      </w:r>
      <w:r w:rsidRPr="002D6F07">
        <w:rPr>
          <w:color w:val="000000" w:themeColor="text1"/>
        </w:rPr>
        <w:t xml:space="preserve"> (далее — контрактный управляющий) при планировании и осуществлении закупок товаров, работ, услуг для обеспечения   муниципальных нужд Администрации </w:t>
      </w:r>
      <w:r w:rsidRPr="002D6F07">
        <w:rPr>
          <w:bCs/>
          <w:color w:val="000000" w:themeColor="text1"/>
        </w:rPr>
        <w:t>поселка Иванино Курчатовского района Курской области</w:t>
      </w:r>
      <w:r w:rsidRPr="002D6F07">
        <w:rPr>
          <w:color w:val="000000" w:themeColor="text1"/>
        </w:rPr>
        <w:t>.</w:t>
      </w:r>
      <w:proofErr w:type="gramEnd"/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2. Контрактный  управляющий назначается в целях обеспечения планирования и осуществления   Администрацией поселения, как муниципальным заказчиком  (далее — Заказчик) закупок товаров, работ, услуг для обеспечения   муниципальных нужд (далее — закупка).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3.   Контрактный  управляющий в своей деятельности руководствуется Конституцией Российской</w:t>
      </w:r>
      <w:r>
        <w:rPr>
          <w:color w:val="000000" w:themeColor="text1"/>
        </w:rPr>
        <w:t xml:space="preserve"> </w:t>
      </w:r>
      <w:r w:rsidRPr="002D6F07">
        <w:rPr>
          <w:color w:val="000000" w:themeColor="text1"/>
        </w:rPr>
        <w:t>Федерации;</w:t>
      </w:r>
      <w:r>
        <w:rPr>
          <w:color w:val="000000" w:themeColor="text1"/>
        </w:rPr>
        <w:t xml:space="preserve"> </w:t>
      </w:r>
      <w:r w:rsidRPr="002D6F07">
        <w:rPr>
          <w:color w:val="000000" w:themeColor="text1"/>
        </w:rPr>
        <w:t>Гражданским кодексом Российской Федерации; Бюджетным кодексом</w:t>
      </w:r>
      <w:r>
        <w:rPr>
          <w:color w:val="000000" w:themeColor="text1"/>
        </w:rPr>
        <w:t xml:space="preserve"> </w:t>
      </w:r>
      <w:r w:rsidRPr="002D6F07">
        <w:rPr>
          <w:color w:val="000000" w:themeColor="text1"/>
        </w:rPr>
        <w:t xml:space="preserve">Российской Федерации;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иными нормативными правовыми актами; </w:t>
      </w:r>
      <w:r>
        <w:rPr>
          <w:color w:val="000000" w:themeColor="text1"/>
        </w:rPr>
        <w:t>настоящим типовым Положением</w:t>
      </w:r>
      <w:r w:rsidRPr="002D6F07">
        <w:rPr>
          <w:color w:val="000000" w:themeColor="text1"/>
        </w:rPr>
        <w:t>.</w:t>
      </w:r>
    </w:p>
    <w:p w:rsidR="002D6F07" w:rsidRDefault="002D6F07" w:rsidP="002D6F07">
      <w:pPr>
        <w:pStyle w:val="a5"/>
        <w:spacing w:after="0"/>
        <w:jc w:val="both"/>
        <w:rPr>
          <w:color w:val="333333"/>
        </w:rPr>
      </w:pPr>
      <w:r w:rsidRPr="002D6F07">
        <w:rPr>
          <w:color w:val="000000" w:themeColor="text1"/>
        </w:rPr>
        <w:t>4. Основными принципами деятельности контрактного  управляющего при планировании и осуществлении закупок являются</w:t>
      </w:r>
      <w:r>
        <w:rPr>
          <w:color w:val="000000" w:themeColor="text1"/>
        </w:rPr>
        <w:t>:</w:t>
      </w:r>
      <w:r w:rsidRPr="002D6F07">
        <w:rPr>
          <w:color w:val="000000" w:themeColor="text1"/>
        </w:rPr>
        <w:t xml:space="preserve"> профессионализм - привлечение квалифицированных специалистов, обладающих теоретическими знаниями и навыками в сфере закупок, в целях осуществления своей деятельности на профессиональной основе; открытость и прозрачность - свободный и безвозмездный доступ к информации о совершаемых контрактн</w:t>
      </w:r>
      <w:r>
        <w:rPr>
          <w:color w:val="000000" w:themeColor="text1"/>
        </w:rPr>
        <w:t>ым</w:t>
      </w:r>
      <w:r w:rsidRPr="002D6F07">
        <w:rPr>
          <w:color w:val="000000" w:themeColor="text1"/>
        </w:rPr>
        <w:t xml:space="preserve"> </w:t>
      </w:r>
      <w:r>
        <w:rPr>
          <w:color w:val="000000" w:themeColor="text1"/>
        </w:rPr>
        <w:t>управляющим</w:t>
      </w:r>
      <w:r w:rsidRPr="002D6F07">
        <w:rPr>
          <w:color w:val="000000" w:themeColor="text1"/>
        </w:rPr>
        <w:t xml:space="preserve"> действиях, направленных на обеспечение государственных и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 эффективность и результативность - заключение государственных контрактов на условиях, обеспечивающих наиболее эффективное достижение заданных результатов обеспечения государственных и муниципальных</w:t>
      </w:r>
      <w:r>
        <w:rPr>
          <w:color w:val="333333"/>
        </w:rPr>
        <w:t xml:space="preserve"> нужд.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5.   Контрактный  управляющий  назначается   Заказчиком.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6. Функциональные обязанности контрактного  управляющего: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1)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2)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3) осуществляет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4) обеспечивает осуществление закупок, в том числе </w:t>
      </w:r>
      <w:hyperlink r:id="rId7" w:history="1">
        <w:r w:rsidRPr="002D6F07">
          <w:rPr>
            <w:rStyle w:val="a3"/>
            <w:color w:val="000000" w:themeColor="text1"/>
          </w:rPr>
          <w:t>заключение контрактов</w:t>
        </w:r>
      </w:hyperlink>
      <w:r w:rsidRPr="002D6F07">
        <w:rPr>
          <w:color w:val="000000" w:themeColor="text1"/>
        </w:rPr>
        <w:t>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lastRenderedPageBreak/>
        <w:t>5) участвует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выполнения претензионной работы;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6)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   муниципальных нужд;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7) осуществляет иные полномочия, предусмотренные  </w:t>
      </w:r>
      <w:hyperlink r:id="rId8" w:history="1">
        <w:r w:rsidRPr="002D6F07">
          <w:rPr>
            <w:rStyle w:val="a3"/>
            <w:color w:val="000000" w:themeColor="text1"/>
          </w:rPr>
          <w:t xml:space="preserve">Федеральным законом от 5 апреля 2013 г. N 44-ФЗ </w:t>
        </w:r>
      </w:hyperlink>
      <w:r w:rsidRPr="002D6F07">
        <w:rPr>
          <w:color w:val="000000" w:themeColor="text1"/>
        </w:rPr>
        <w:t>«О контрактной системе в сфере закупок товаров, работ, услуг для обеспечения государственных и муниципальных нужд», настоящим Положением, в том числе: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1) обоснование закупок;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2) </w:t>
      </w:r>
      <w:hyperlink r:id="rId9" w:history="1">
        <w:r w:rsidRPr="002D6F07">
          <w:rPr>
            <w:rStyle w:val="a3"/>
            <w:color w:val="000000" w:themeColor="text1"/>
          </w:rPr>
          <w:t>обоснование начальной (максимальной) цены контракта</w:t>
        </w:r>
      </w:hyperlink>
      <w:r w:rsidRPr="002D6F07">
        <w:rPr>
          <w:color w:val="000000" w:themeColor="text1"/>
        </w:rPr>
        <w:t>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3) обязательное общественное обсуждение закупок;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4) организационно-техническое обеспечение деятельности комиссий по осуществлению закупок;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5) привлечение экспертов, экспертных организаций;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6) рассмотрение </w:t>
      </w:r>
      <w:hyperlink r:id="rId10" w:history="1">
        <w:r w:rsidRPr="002D6F07">
          <w:rPr>
            <w:rStyle w:val="a3"/>
            <w:color w:val="000000" w:themeColor="text1"/>
          </w:rPr>
          <w:t xml:space="preserve">банковских гарантий </w:t>
        </w:r>
      </w:hyperlink>
      <w:r w:rsidRPr="002D6F07">
        <w:rPr>
          <w:color w:val="000000" w:themeColor="text1"/>
        </w:rPr>
        <w:t>и организация осуществления уплаты денежных сумм по банковской гарантии;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proofErr w:type="gramStart"/>
      <w:r w:rsidRPr="002D6F07">
        <w:rPr>
          <w:color w:val="000000" w:themeColor="text1"/>
        </w:rPr>
        <w:t>7)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— отдельный этап исполнения контракта), предусмотренных контрактом, включая проведение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экспертизы поставленного товара, результатов</w:t>
      </w:r>
      <w:proofErr w:type="gramEnd"/>
      <w:r w:rsidRPr="002D6F07">
        <w:rPr>
          <w:color w:val="000000" w:themeColor="text1"/>
        </w:rPr>
        <w:t xml:space="preserve">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8)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9) взаимодействие с поставщиком (подрядчиком, исполнителем) при </w:t>
      </w:r>
      <w:hyperlink r:id="rId11" w:history="1">
        <w:r w:rsidRPr="002D6F07">
          <w:rPr>
            <w:rStyle w:val="a3"/>
            <w:color w:val="000000" w:themeColor="text1"/>
          </w:rPr>
          <w:t>изменении, расторжении контракта</w:t>
        </w:r>
      </w:hyperlink>
      <w:r w:rsidRPr="002D6F07">
        <w:rPr>
          <w:color w:val="000000" w:themeColor="text1"/>
        </w:rPr>
        <w:t>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10)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11) направление поставщику (подрядчику, исполнителю) требования об уплате неустоек (штрафов, пеней).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</w:p>
    <w:p w:rsidR="002D6F07" w:rsidRPr="002D6F07" w:rsidRDefault="002D6F07" w:rsidP="002D6F07">
      <w:pPr>
        <w:pStyle w:val="a5"/>
        <w:spacing w:after="0"/>
        <w:jc w:val="center"/>
        <w:rPr>
          <w:b/>
          <w:color w:val="000000" w:themeColor="text1"/>
        </w:rPr>
      </w:pPr>
      <w:r w:rsidRPr="002D6F07">
        <w:rPr>
          <w:b/>
          <w:bCs/>
          <w:color w:val="000000" w:themeColor="text1"/>
        </w:rPr>
        <w:t>II. Функции и полномочия контрактного управляющего</w:t>
      </w:r>
    </w:p>
    <w:p w:rsidR="002D6F07" w:rsidRDefault="002D6F07" w:rsidP="002D6F07">
      <w:pPr>
        <w:pStyle w:val="a5"/>
        <w:spacing w:after="0"/>
        <w:jc w:val="both"/>
        <w:rPr>
          <w:color w:val="000000" w:themeColor="text1"/>
        </w:rPr>
      </w:pP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7. Контрактный  управляющий  осуществляет следующие функции и полномочия: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1) </w:t>
      </w:r>
      <w:r w:rsidRPr="002D6F07">
        <w:rPr>
          <w:bCs/>
          <w:color w:val="000000" w:themeColor="text1"/>
        </w:rPr>
        <w:t>при планировании закупок</w:t>
      </w:r>
      <w:r w:rsidRPr="002D6F07">
        <w:rPr>
          <w:color w:val="000000" w:themeColor="text1"/>
        </w:rPr>
        <w:t>: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б</w:t>
      </w:r>
      <w:r w:rsidRPr="002D6F07">
        <w:rPr>
          <w:color w:val="000000" w:themeColor="text1"/>
        </w:rPr>
        <w:t>) обеспечивает подготовку обоснования закупки при формировании плана закупок;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Pr="002D6F07">
        <w:rPr>
          <w:color w:val="000000" w:themeColor="text1"/>
        </w:rPr>
        <w:t>) разрабатывает план-график, осуществляет подготовку изменений для внесения в план-график, размещает в единой информационной системе план- график и внесенные в него изменения;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Pr="002D6F07">
        <w:rPr>
          <w:color w:val="000000" w:themeColor="text1"/>
        </w:rPr>
        <w:t>) организует утверждение плана закупок, плана-графика;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Pr="002D6F07">
        <w:rPr>
          <w:color w:val="000000" w:themeColor="text1"/>
        </w:rPr>
        <w:t>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lastRenderedPageBreak/>
        <w:t xml:space="preserve">2) </w:t>
      </w:r>
      <w:r w:rsidRPr="002D6F07">
        <w:rPr>
          <w:bCs/>
          <w:color w:val="000000" w:themeColor="text1"/>
        </w:rPr>
        <w:t>при определении поставщиков (подрядчиков, исполнителей):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а) выбирает способ определения поставщика (подрядчика, исполнителя);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</w:t>
      </w:r>
      <w:hyperlink r:id="rId12" w:history="1">
        <w:r w:rsidRPr="002D6F07">
          <w:rPr>
            <w:rStyle w:val="a3"/>
            <w:color w:val="000000" w:themeColor="text1"/>
          </w:rPr>
          <w:t>конкурсной документация</w:t>
        </w:r>
      </w:hyperlink>
      <w:r w:rsidRPr="002D6F07">
        <w:rPr>
          <w:color w:val="000000" w:themeColor="text1"/>
        </w:rPr>
        <w:t xml:space="preserve">, </w:t>
      </w:r>
      <w:hyperlink r:id="rId13" w:history="1">
        <w:r w:rsidRPr="002D6F07">
          <w:rPr>
            <w:rStyle w:val="a3"/>
            <w:color w:val="000000" w:themeColor="text1"/>
          </w:rPr>
          <w:t>документации об аукционе</w:t>
        </w:r>
      </w:hyperlink>
      <w:r w:rsidRPr="002D6F07">
        <w:rPr>
          <w:color w:val="000000" w:themeColor="text1"/>
        </w:rPr>
        <w:t>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д) осуществляет подготовку протоколов заседаний комиссий по осуществлению закупок </w:t>
      </w:r>
      <w:proofErr w:type="gramStart"/>
      <w:r w:rsidRPr="002D6F07">
        <w:rPr>
          <w:color w:val="000000" w:themeColor="text1"/>
        </w:rPr>
        <w:t>на</w:t>
      </w:r>
      <w:proofErr w:type="gramEnd"/>
      <w:r w:rsidRPr="002D6F07">
        <w:rPr>
          <w:color w:val="000000" w:themeColor="text1"/>
        </w:rPr>
        <w:t xml:space="preserve"> </w:t>
      </w:r>
      <w:proofErr w:type="gramStart"/>
      <w:r w:rsidRPr="002D6F07">
        <w:rPr>
          <w:color w:val="000000" w:themeColor="text1"/>
        </w:rPr>
        <w:t>оснований</w:t>
      </w:r>
      <w:proofErr w:type="gramEnd"/>
      <w:r w:rsidRPr="002D6F07">
        <w:rPr>
          <w:color w:val="000000" w:themeColor="text1"/>
        </w:rPr>
        <w:t xml:space="preserve"> решений, принятых членами комиссии по осуществлению закупок;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е) организует подготовку описания объекта закупки в документации о закупке;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2D6F07">
        <w:rPr>
          <w:color w:val="000000" w:themeColor="text1"/>
        </w:rPr>
        <w:t>являющихся</w:t>
      </w:r>
      <w:proofErr w:type="gramEnd"/>
      <w:r w:rsidRPr="002D6F07">
        <w:rPr>
          <w:color w:val="000000" w:themeColor="text1"/>
        </w:rPr>
        <w:t xml:space="preserve"> объектом закупки;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правомочности участника закупки заключать контракт;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непроведения ликвидации участника закупки — юридического лица и отсутствия решения арбитражного суда о признании участника закупки —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неприостановления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отсутствия в реестре недобросовестных поставщиков (подрядчиков, исполнителей) информации об участнике закупки —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отсутствия у участника закупки — физического лица либо у руководителя, членов коллегиального исполнительного органа или главного бухгалтера юридического лица — участника закупки судимости за преступления в сфере экономики;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обладания участником закупки исключительными правами на результаты интеллектуальной деятельности;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соответствия требованиям, установленным Правительством Российской Федерации в соответствии с частью 2 статьи 31 Федерального закона</w:t>
      </w:r>
      <w:r w:rsidRPr="002D6F07">
        <w:rPr>
          <w:bCs/>
          <w:color w:val="000000" w:themeColor="text1"/>
        </w:rPr>
        <w:t xml:space="preserve"> </w:t>
      </w:r>
      <w:r w:rsidRPr="002D6F07">
        <w:rPr>
          <w:color w:val="000000" w:themeColor="text1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и) обеспечивает предоставление учреждениям и предприятиям уголовно- исполнительной системы, организациям инвалидов преимущества в отношении предлагаемой ими цены контракта;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</w:t>
      </w:r>
      <w:r w:rsidRPr="002D6F07">
        <w:rPr>
          <w:color w:val="000000" w:themeColor="text1"/>
        </w:rPr>
        <w:lastRenderedPageBreak/>
        <w:t>субъектов малого предпринимательства, социально ориентированных некоммерческих организаций;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proofErr w:type="gramStart"/>
      <w:r w:rsidRPr="002D6F07">
        <w:rPr>
          <w:color w:val="000000" w:themeColor="text1"/>
        </w:rPr>
        <w:t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законом от 5 апреля 2013 г. № 44-ФЗ «О контрактной системе в сфере</w:t>
      </w:r>
      <w:proofErr w:type="gramEnd"/>
      <w:r w:rsidRPr="002D6F07">
        <w:rPr>
          <w:color w:val="000000" w:themeColor="text1"/>
        </w:rPr>
        <w:t xml:space="preserve"> закупок товаров, работ, услуг для обеспечения государственных и муниципальных нужд»;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proofErr w:type="gramStart"/>
      <w:r w:rsidRPr="002D6F07">
        <w:rPr>
          <w:color w:val="000000" w:themeColor="text1"/>
        </w:rPr>
        <w:t>м) публикует по решению Заказчика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размещением;</w:t>
      </w:r>
      <w:proofErr w:type="gramEnd"/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proofErr w:type="gramStart"/>
      <w:r w:rsidRPr="002D6F07">
        <w:rPr>
          <w:color w:val="000000" w:themeColor="text1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 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proofErr w:type="gramStart"/>
      <w:r w:rsidRPr="002D6F07">
        <w:rPr>
          <w:color w:val="000000" w:themeColor="text1"/>
        </w:rPr>
        <w:t xml:space="preserve"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 </w:t>
      </w:r>
      <w:proofErr w:type="gramEnd"/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у) привлекает экспертов, экспертные организации;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ф) обеспечивает направление необходимых документов для согласования определения поставщиков (подрядчиков, исполнителей) закрытым способом в уполномоченный Правительством Российской Федерации на осуществление данных функций федеральный орган исполнительной власти;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proofErr w:type="gramStart"/>
      <w:r w:rsidRPr="002D6F07">
        <w:rPr>
          <w:color w:val="000000" w:themeColor="text1"/>
        </w:rPr>
        <w:t xml:space="preserve"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случаях в соответствующие органы, определенные пунктом 25 части 1 статьи 93 Федерального </w:t>
      </w:r>
      <w:r w:rsidRPr="002D6F07">
        <w:rPr>
          <w:color w:val="000000" w:themeColor="text1"/>
        </w:rPr>
        <w:lastRenderedPageBreak/>
        <w:t>закона</w:t>
      </w:r>
      <w:r w:rsidRPr="002D6F07">
        <w:rPr>
          <w:bCs/>
          <w:color w:val="000000" w:themeColor="text1"/>
        </w:rPr>
        <w:t xml:space="preserve"> </w:t>
      </w:r>
      <w:r w:rsidRPr="002D6F07">
        <w:rPr>
          <w:color w:val="000000" w:themeColor="text1"/>
        </w:rPr>
        <w:t>от 5 апреля</w:t>
      </w:r>
      <w:proofErr w:type="gramEnd"/>
      <w:r w:rsidRPr="002D6F07">
        <w:rPr>
          <w:color w:val="000000" w:themeColor="text1"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ч) обеспечивает заключение контрактов;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r w:rsidRPr="002D6F07">
        <w:rPr>
          <w:color w:val="000000" w:themeColor="text1"/>
        </w:rPr>
        <w:t xml:space="preserve">3) </w:t>
      </w:r>
      <w:r w:rsidRPr="002D6F07">
        <w:rPr>
          <w:bCs/>
          <w:color w:val="000000" w:themeColor="text1"/>
        </w:rPr>
        <w:t xml:space="preserve">при </w:t>
      </w:r>
      <w:hyperlink r:id="rId14" w:history="1">
        <w:r w:rsidRPr="002D6F07">
          <w:rPr>
            <w:rStyle w:val="a3"/>
            <w:bCs/>
            <w:color w:val="000000" w:themeColor="text1"/>
          </w:rPr>
          <w:t xml:space="preserve">исполнении, изменении, расторжении контракта </w:t>
        </w:r>
      </w:hyperlink>
      <w:r w:rsidRPr="002D6F07">
        <w:rPr>
          <w:bCs/>
          <w:color w:val="000000" w:themeColor="text1"/>
        </w:rPr>
        <w:t>: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r w:rsidRPr="002D6F07">
        <w:rPr>
          <w:bCs/>
          <w:color w:val="000000" w:themeColor="text1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r w:rsidRPr="002D6F07">
        <w:rPr>
          <w:bCs/>
          <w:color w:val="000000" w:themeColor="text1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proofErr w:type="gramStart"/>
      <w:r w:rsidRPr="002D6F07">
        <w:rPr>
          <w:bCs/>
          <w:color w:val="000000" w:themeColor="text1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2D6F07">
        <w:rPr>
          <w:bCs/>
          <w:color w:val="000000" w:themeColor="text1"/>
        </w:rPr>
        <w:t xml:space="preserve"> </w:t>
      </w:r>
      <w:proofErr w:type="gramStart"/>
      <w:r w:rsidRPr="002D6F07">
        <w:rPr>
          <w:bCs/>
          <w:color w:val="000000" w:themeColor="text1"/>
        </w:rPr>
        <w:t>случае</w:t>
      </w:r>
      <w:proofErr w:type="gramEnd"/>
      <w:r w:rsidRPr="002D6F07">
        <w:rPr>
          <w:bCs/>
          <w:color w:val="000000" w:themeColor="text1"/>
        </w:rPr>
        <w:t xml:space="preserve"> нарушения поставщиком (подрядчиком, исполнителем) условий контракта;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r w:rsidRPr="002D6F07">
        <w:rPr>
          <w:bCs/>
          <w:color w:val="000000" w:themeColor="text1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r w:rsidRPr="002D6F07">
        <w:rPr>
          <w:bCs/>
          <w:color w:val="000000" w:themeColor="text1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r w:rsidRPr="002D6F07">
        <w:rPr>
          <w:bCs/>
          <w:color w:val="000000" w:themeColor="text1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proofErr w:type="gramStart"/>
      <w:r w:rsidRPr="002D6F07">
        <w:rPr>
          <w:bCs/>
          <w:color w:val="000000" w:themeColor="text1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 w:rsidRPr="002D6F07">
        <w:rPr>
          <w:bCs/>
          <w:color w:val="000000" w:themeColor="text1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r w:rsidRPr="002D6F07">
        <w:rPr>
          <w:bCs/>
          <w:color w:val="000000" w:themeColor="text1"/>
        </w:rPr>
        <w:t xml:space="preserve"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2D6F07">
        <w:rPr>
          <w:bCs/>
          <w:color w:val="000000" w:themeColor="text1"/>
        </w:rPr>
        <w:t>был</w:t>
      </w:r>
      <w:proofErr w:type="gramEnd"/>
      <w:r w:rsidRPr="002D6F07">
        <w:rPr>
          <w:bCs/>
          <w:color w:val="000000" w:themeColor="text1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2D6F07" w:rsidRPr="002D6F07" w:rsidRDefault="002D6F07" w:rsidP="002D6F07">
      <w:pPr>
        <w:pStyle w:val="a5"/>
        <w:spacing w:after="0"/>
        <w:jc w:val="both"/>
        <w:rPr>
          <w:bCs/>
          <w:color w:val="000000" w:themeColor="text1"/>
        </w:rPr>
      </w:pPr>
      <w:r w:rsidRPr="002D6F07">
        <w:rPr>
          <w:bCs/>
          <w:color w:val="000000" w:themeColor="text1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bCs/>
          <w:color w:val="000000" w:themeColor="text1"/>
        </w:rPr>
        <w:t xml:space="preserve">8. Контрактный  управляющий  осуществляет иные полномочия, предусмотренные Федеральным законом </w:t>
      </w:r>
      <w:r w:rsidRPr="002D6F07">
        <w:rPr>
          <w:color w:val="000000" w:themeColor="text1"/>
        </w:rPr>
        <w:t xml:space="preserve">от 5 апреля 2013 г. № 44-ФЗ «О контрактной системе в сфере </w:t>
      </w:r>
      <w:r w:rsidRPr="002D6F07">
        <w:rPr>
          <w:color w:val="000000" w:themeColor="text1"/>
        </w:rPr>
        <w:lastRenderedPageBreak/>
        <w:t>закупок товаров, работ, услуг для обеспечения государственных и муниципальных нужд», в том числе: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  муниципальных нужд;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 графики, документацию о закупках или обеспечивает отмену закупки;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6) осуществляет проверку </w:t>
      </w:r>
      <w:hyperlink r:id="rId15" w:history="1">
        <w:r w:rsidRPr="002D6F07">
          <w:rPr>
            <w:rStyle w:val="a3"/>
            <w:color w:val="000000" w:themeColor="text1"/>
          </w:rPr>
          <w:t xml:space="preserve">банковских гарантий </w:t>
        </w:r>
      </w:hyperlink>
      <w:r w:rsidRPr="002D6F07">
        <w:rPr>
          <w:color w:val="000000" w:themeColor="text1"/>
        </w:rPr>
        <w:t>поступивших в качестве обеспечения исполнения контрактов, на соответствие требованиям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8) организует осуществление уплаты денежных сумм по банковской гарантии в случаях, предусмотренных Федеральным законом</w:t>
      </w:r>
      <w:r w:rsidRPr="002D6F07">
        <w:rPr>
          <w:bCs/>
          <w:color w:val="000000" w:themeColor="text1"/>
        </w:rPr>
        <w:t xml:space="preserve"> </w:t>
      </w:r>
      <w:r w:rsidRPr="002D6F07">
        <w:rPr>
          <w:color w:val="000000" w:themeColor="text1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9. В целях реализации функций и полномочий, указанных в пунктах 7, 8 настоящего Положения, контрактный  управляющий  обязан: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3)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</w:t>
      </w:r>
      <w:r w:rsidRPr="002D6F07">
        <w:rPr>
          <w:bCs/>
          <w:color w:val="000000" w:themeColor="text1"/>
        </w:rPr>
        <w:t xml:space="preserve"> </w:t>
      </w:r>
      <w:r w:rsidRPr="002D6F07">
        <w:rPr>
          <w:color w:val="000000" w:themeColor="text1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нужд», к своей работе экспертов, экспертные организации;</w:t>
      </w:r>
    </w:p>
    <w:p w:rsid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>4) соблюдать иные обязательства и требования, установленные Федеральным законом</w:t>
      </w:r>
      <w:r w:rsidRPr="002D6F07">
        <w:rPr>
          <w:bCs/>
          <w:color w:val="000000" w:themeColor="text1"/>
        </w:rPr>
        <w:t xml:space="preserve"> </w:t>
      </w:r>
      <w:r w:rsidRPr="002D6F07">
        <w:rPr>
          <w:color w:val="000000" w:themeColor="text1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</w:p>
    <w:p w:rsidR="002D6F07" w:rsidRDefault="002D6F07" w:rsidP="002D6F07">
      <w:pPr>
        <w:pStyle w:val="a5"/>
        <w:spacing w:after="0"/>
        <w:jc w:val="center"/>
        <w:rPr>
          <w:bCs/>
          <w:color w:val="000000" w:themeColor="text1"/>
        </w:rPr>
      </w:pPr>
    </w:p>
    <w:p w:rsidR="002D6F07" w:rsidRDefault="002D6F07" w:rsidP="002D6F07">
      <w:pPr>
        <w:pStyle w:val="a5"/>
        <w:spacing w:after="0"/>
        <w:jc w:val="center"/>
        <w:rPr>
          <w:bCs/>
          <w:color w:val="000000" w:themeColor="text1"/>
        </w:rPr>
      </w:pPr>
    </w:p>
    <w:p w:rsidR="002D6F07" w:rsidRDefault="002D6F07" w:rsidP="002D6F07">
      <w:pPr>
        <w:pStyle w:val="a5"/>
        <w:spacing w:after="0"/>
        <w:jc w:val="center"/>
        <w:rPr>
          <w:bCs/>
          <w:color w:val="000000" w:themeColor="text1"/>
        </w:rPr>
      </w:pPr>
    </w:p>
    <w:p w:rsidR="002D6F07" w:rsidRPr="002D6F07" w:rsidRDefault="002D6F07" w:rsidP="002D6F07">
      <w:pPr>
        <w:pStyle w:val="a5"/>
        <w:spacing w:after="0"/>
        <w:jc w:val="center"/>
        <w:rPr>
          <w:b/>
          <w:color w:val="000000" w:themeColor="text1"/>
        </w:rPr>
      </w:pPr>
      <w:r w:rsidRPr="002D6F07">
        <w:rPr>
          <w:b/>
          <w:bCs/>
          <w:color w:val="000000" w:themeColor="text1"/>
        </w:rPr>
        <w:lastRenderedPageBreak/>
        <w:t>III. Ответственность контрактного  управляющего</w:t>
      </w:r>
    </w:p>
    <w:p w:rsidR="002D6F07" w:rsidRDefault="002D6F07" w:rsidP="002D6F07">
      <w:pPr>
        <w:pStyle w:val="a5"/>
        <w:spacing w:after="0"/>
        <w:jc w:val="both"/>
        <w:rPr>
          <w:color w:val="000000" w:themeColor="text1"/>
        </w:rPr>
      </w:pP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10. </w:t>
      </w:r>
      <w:proofErr w:type="gramStart"/>
      <w:r w:rsidRPr="002D6F07">
        <w:rPr>
          <w:color w:val="000000" w:themeColor="text1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</w:t>
      </w:r>
      <w:r w:rsidRPr="002D6F07">
        <w:rPr>
          <w:bCs/>
          <w:color w:val="000000" w:themeColor="text1"/>
        </w:rPr>
        <w:t xml:space="preserve"> </w:t>
      </w:r>
      <w:r w:rsidRPr="002D6F07">
        <w:rPr>
          <w:color w:val="000000" w:themeColor="text1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нужд», в контрольный орган в сфере закупок действия (бездействие</w:t>
      </w:r>
      <w:proofErr w:type="gramEnd"/>
      <w:r w:rsidRPr="002D6F07">
        <w:rPr>
          <w:color w:val="000000" w:themeColor="text1"/>
        </w:rPr>
        <w:t>) контрактного  управляющего, если такие действия (бездействие) нарушают права и законные интересы участника закупки.</w:t>
      </w:r>
    </w:p>
    <w:p w:rsidR="002D6F07" w:rsidRPr="002D6F07" w:rsidRDefault="002D6F07" w:rsidP="002D6F07">
      <w:pPr>
        <w:pStyle w:val="a5"/>
        <w:spacing w:after="0"/>
        <w:jc w:val="both"/>
        <w:rPr>
          <w:color w:val="000000" w:themeColor="text1"/>
        </w:rPr>
      </w:pPr>
      <w:r w:rsidRPr="002D6F07">
        <w:rPr>
          <w:color w:val="000000" w:themeColor="text1"/>
        </w:rPr>
        <w:t xml:space="preserve">11. Контрактный  управляющий, виновный в нарушении законодательства Российской Федерации, иных нормативных правовых актов, а также норм настоящего Положения, несет дисциплинарную, гражданско-правовую, </w:t>
      </w:r>
      <w:hyperlink r:id="rId16" w:history="1">
        <w:r w:rsidRPr="002D6F07">
          <w:rPr>
            <w:rStyle w:val="a3"/>
            <w:color w:val="000000" w:themeColor="text1"/>
          </w:rPr>
          <w:t xml:space="preserve">административную </w:t>
        </w:r>
      </w:hyperlink>
      <w:r w:rsidRPr="002D6F07">
        <w:rPr>
          <w:color w:val="000000" w:themeColor="text1"/>
        </w:rPr>
        <w:t>, уголовную ответственность в соответствии с законодательством Российской Федерации.</w:t>
      </w:r>
    </w:p>
    <w:p w:rsidR="002D6F07" w:rsidRPr="00E82F53" w:rsidRDefault="002D6F07" w:rsidP="002D6F0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2D6F07" w:rsidRPr="00E82F53" w:rsidSect="00FE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06C8"/>
    <w:multiLevelType w:val="multilevel"/>
    <w:tmpl w:val="866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9A1276"/>
    <w:multiLevelType w:val="multilevel"/>
    <w:tmpl w:val="A8509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4AF"/>
    <w:rsid w:val="000A474D"/>
    <w:rsid w:val="002D6F07"/>
    <w:rsid w:val="003C1BE5"/>
    <w:rsid w:val="00705CE9"/>
    <w:rsid w:val="00770F94"/>
    <w:rsid w:val="009B44AF"/>
    <w:rsid w:val="00DF7AB7"/>
    <w:rsid w:val="00E82F53"/>
    <w:rsid w:val="00EB2DBA"/>
    <w:rsid w:val="00F67212"/>
    <w:rsid w:val="00FE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B9"/>
  </w:style>
  <w:style w:type="paragraph" w:styleId="1">
    <w:name w:val="heading 1"/>
    <w:basedOn w:val="a"/>
    <w:link w:val="10"/>
    <w:uiPriority w:val="9"/>
    <w:qFormat/>
    <w:rsid w:val="009B44AF"/>
    <w:pPr>
      <w:spacing w:before="150" w:after="150" w:line="570" w:lineRule="atLeast"/>
      <w:outlineLvl w:val="0"/>
    </w:pPr>
    <w:rPr>
      <w:rFonts w:ascii="inherit" w:eastAsia="Times New Roman" w:hAnsi="inherit" w:cs="Times New Roman"/>
      <w:b/>
      <w:bCs/>
      <w:kern w:val="36"/>
      <w:sz w:val="57"/>
      <w:szCs w:val="5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4AF"/>
    <w:rPr>
      <w:rFonts w:ascii="inherit" w:eastAsia="Times New Roman" w:hAnsi="inherit" w:cs="Times New Roman"/>
      <w:b/>
      <w:bCs/>
      <w:kern w:val="36"/>
      <w:sz w:val="57"/>
      <w:szCs w:val="57"/>
    </w:rPr>
  </w:style>
  <w:style w:type="character" w:styleId="a3">
    <w:name w:val="Hyperlink"/>
    <w:basedOn w:val="a0"/>
    <w:uiPriority w:val="99"/>
    <w:semiHidden/>
    <w:unhideWhenUsed/>
    <w:rsid w:val="009B44AF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9B44AF"/>
    <w:rPr>
      <w:b/>
      <w:bCs/>
    </w:rPr>
  </w:style>
  <w:style w:type="paragraph" w:styleId="a5">
    <w:name w:val="Normal (Web)"/>
    <w:basedOn w:val="a"/>
    <w:uiPriority w:val="99"/>
    <w:unhideWhenUsed/>
    <w:rsid w:val="009B44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втором"/>
    <w:basedOn w:val="a0"/>
    <w:rsid w:val="009B44AF"/>
  </w:style>
  <w:style w:type="character" w:customStyle="1" w:styleId="author">
    <w:name w:val="author"/>
    <w:basedOn w:val="a0"/>
    <w:rsid w:val="009B44AF"/>
  </w:style>
  <w:style w:type="paragraph" w:styleId="a7">
    <w:name w:val="Balloon Text"/>
    <w:basedOn w:val="a"/>
    <w:link w:val="a8"/>
    <w:uiPriority w:val="99"/>
    <w:semiHidden/>
    <w:unhideWhenUsed/>
    <w:rsid w:val="002D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F0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rsid w:val="002D6F07"/>
    <w:pPr>
      <w:widowControl w:val="0"/>
      <w:suppressAutoHyphens/>
      <w:snapToGrid w:val="0"/>
      <w:spacing w:after="0" w:line="252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2D6F07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3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193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59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42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fks.ru/zakon-44-fz/zakon-o-federalnoj-kontraktnoj-sisteme/" TargetMode="External"/><Relationship Id="rId13" Type="http://schemas.openxmlformats.org/officeDocument/2006/relationships/hyperlink" Target="http://b2fks.ru/reglament/obshhie-usloviya-provedeniya-aukciona-v-elektronnoj-form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2fks.ru/reglament/proekt-kontrakta-otkrytyj-konkurs/" TargetMode="External"/><Relationship Id="rId12" Type="http://schemas.openxmlformats.org/officeDocument/2006/relationships/hyperlink" Target="http://b2fks.ru/reglament/obshhie-usloviya-provedeniya-otkrytogo-konkurs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2fks.ru/fas/otvetstvennost-po-koap-rf-za-narusheniya-v-sfere-zakupok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2fks.ru/zakon-44-fz/ispolnenie-izmenenie-rastorzhenie-kontrakta-po-zakonu-o-fk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2fks.ru/zakon-44-fz/reestr-bankovskix-garantij-2/" TargetMode="External"/><Relationship Id="rId10" Type="http://schemas.openxmlformats.org/officeDocument/2006/relationships/hyperlink" Target="http://b2fks.ru/zakon-44-fz/reestr-bankovskix-garantij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2fks.ru/zakon-44-fz/obosnovanie-nmck-po-postavke-goryuche-smazochnyx-materialov/" TargetMode="External"/><Relationship Id="rId14" Type="http://schemas.openxmlformats.org/officeDocument/2006/relationships/hyperlink" Target="http://b2fks.ru/zakon-44-fz/ispolnenie-izmenenie-rastorzhenie-kontrakta-po-zakonu-o-f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A69B-21CE-458F-A3F8-57ED6770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3494</Words>
  <Characters>19916</Characters>
  <Application>Microsoft Office Word</Application>
  <DocSecurity>0</DocSecurity>
  <Lines>165</Lines>
  <Paragraphs>46</Paragraphs>
  <ScaleCrop>false</ScaleCrop>
  <Company/>
  <LinksUpToDate>false</LinksUpToDate>
  <CharactersWithSpaces>23364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NickOn</dc:creator>
  <cp:keywords/>
  <dc:description/>
  <cp:lastModifiedBy>NickOn</cp:lastModifiedBy>
  <cp:revision>8</cp:revision>
  <cp:lastPrinted>2014-03-21T10:39:00Z</cp:lastPrinted>
  <dcterms:created xsi:type="dcterms:W3CDTF">2014-03-21T05:07:00Z</dcterms:created>
  <dcterms:modified xsi:type="dcterms:W3CDTF">2014-03-21T10:39:00Z</dcterms:modified>
</cp:coreProperties>
</file>